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B0385" w14:textId="13376225" w:rsidR="00095BD5" w:rsidRDefault="00095BD5" w:rsidP="00D854F0">
      <w:pPr>
        <w:tabs>
          <w:tab w:val="left" w:pos="5529"/>
        </w:tabs>
        <w:spacing w:line="276" w:lineRule="auto"/>
        <w:ind w:left="4253" w:firstLine="992"/>
        <w:jc w:val="right"/>
        <w:rPr>
          <w:bCs/>
        </w:rPr>
      </w:pPr>
      <w:r w:rsidRPr="00095BD5">
        <w:rPr>
          <w:bCs/>
        </w:rPr>
        <w:t xml:space="preserve">Pirkimo sąlygų </w:t>
      </w:r>
      <w:r w:rsidR="0086686E">
        <w:rPr>
          <w:bCs/>
        </w:rPr>
        <w:t>10</w:t>
      </w:r>
      <w:r w:rsidRPr="00095BD5">
        <w:rPr>
          <w:bCs/>
        </w:rPr>
        <w:t xml:space="preserve"> priedas „</w:t>
      </w:r>
      <w:r>
        <w:rPr>
          <w:bCs/>
        </w:rPr>
        <w:t>S</w:t>
      </w:r>
      <w:r w:rsidRPr="00095BD5">
        <w:rPr>
          <w:bCs/>
        </w:rPr>
        <w:t>utarties projektas“</w:t>
      </w:r>
    </w:p>
    <w:p w14:paraId="3A756345" w14:textId="77777777" w:rsidR="00D854F0" w:rsidRDefault="00D854F0" w:rsidP="00D854F0">
      <w:pPr>
        <w:tabs>
          <w:tab w:val="left" w:pos="5529"/>
        </w:tabs>
        <w:spacing w:line="276" w:lineRule="auto"/>
        <w:ind w:left="4253" w:firstLine="992"/>
        <w:jc w:val="right"/>
        <w:rPr>
          <w:bCs/>
          <w:caps/>
        </w:rPr>
      </w:pPr>
    </w:p>
    <w:p w14:paraId="292DCE20" w14:textId="42C60AD9" w:rsidR="00027B83" w:rsidRDefault="000B0897" w:rsidP="00D854F0">
      <w:pPr>
        <w:spacing w:line="276" w:lineRule="auto"/>
        <w:ind w:left="5204" w:firstLine="466"/>
        <w:jc w:val="right"/>
        <w:rPr>
          <w:bCs/>
          <w:caps/>
        </w:rPr>
      </w:pPr>
      <w:r>
        <w:rPr>
          <w:bCs/>
          <w:caps/>
        </w:rPr>
        <w:t>PATVIRTINTA</w:t>
      </w:r>
    </w:p>
    <w:p w14:paraId="5D4970F9" w14:textId="77777777" w:rsidR="00027B83" w:rsidRDefault="000B0897" w:rsidP="00D854F0">
      <w:pPr>
        <w:spacing w:line="276" w:lineRule="auto"/>
        <w:ind w:left="5245" w:hanging="284"/>
        <w:jc w:val="right"/>
        <w:rPr>
          <w:bCs/>
          <w:caps/>
        </w:rPr>
      </w:pPr>
      <w:r>
        <w:rPr>
          <w:bCs/>
        </w:rPr>
        <w:t xml:space="preserve">Viešųjų pirkimų tarnybos direktoriaus </w:t>
      </w:r>
    </w:p>
    <w:p w14:paraId="657FE802" w14:textId="77777777" w:rsidR="00027B83" w:rsidRDefault="000B0897" w:rsidP="00D854F0">
      <w:pPr>
        <w:spacing w:line="276" w:lineRule="auto"/>
        <w:ind w:left="5387" w:firstLine="142"/>
        <w:jc w:val="right"/>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6A83C985" w:rsidR="00027B83" w:rsidRDefault="0066454D">
            <w:pPr>
              <w:jc w:val="both"/>
              <w:rPr>
                <w:kern w:val="2"/>
                <w:szCs w:val="24"/>
              </w:rPr>
            </w:pPr>
            <w:r>
              <w:rPr>
                <w:b/>
                <w:bCs/>
                <w:kern w:val="2"/>
                <w:szCs w:val="24"/>
              </w:rPr>
              <w:t>A</w:t>
            </w:r>
            <w:r w:rsidR="00E45493" w:rsidRPr="00496952">
              <w:rPr>
                <w:b/>
                <w:bCs/>
                <w:kern w:val="2"/>
                <w:szCs w:val="24"/>
              </w:rPr>
              <w:t xml:space="preserve">tliekų pervežimo iš </w:t>
            </w:r>
            <w:r w:rsidR="0023255F">
              <w:rPr>
                <w:b/>
                <w:bCs/>
                <w:kern w:val="2"/>
                <w:szCs w:val="24"/>
              </w:rPr>
              <w:t>L</w:t>
            </w:r>
            <w:r w:rsidR="00E45493" w:rsidRPr="00496952">
              <w:rPr>
                <w:b/>
                <w:bCs/>
                <w:kern w:val="2"/>
                <w:szCs w:val="24"/>
              </w:rPr>
              <w:t>apių regioninio sąvartyno</w:t>
            </w:r>
            <w:r w:rsidR="00E45493">
              <w:rPr>
                <w:b/>
                <w:bCs/>
                <w:kern w:val="2"/>
                <w:szCs w:val="24"/>
              </w:rPr>
              <w:t xml:space="preserve"> </w:t>
            </w:r>
            <w:r w:rsidR="00E45493" w:rsidRPr="003476C0">
              <w:rPr>
                <w:b/>
                <w:bCs/>
                <w:kern w:val="2"/>
                <w:szCs w:val="24"/>
              </w:rPr>
              <w:t>paslaug</w:t>
            </w:r>
            <w:r w:rsidR="00E45493">
              <w:rPr>
                <w:b/>
                <w:bCs/>
                <w:kern w:val="2"/>
                <w:szCs w:val="24"/>
              </w:rPr>
              <w:t>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08CCB728" w:rsidR="00027B83" w:rsidRDefault="0045607D">
            <w:pPr>
              <w:jc w:val="center"/>
              <w:rPr>
                <w:kern w:val="2"/>
                <w:szCs w:val="24"/>
              </w:rPr>
            </w:pPr>
            <w:r w:rsidRPr="0045607D">
              <w:t>VšĮ Kauno regiono atliekų tvarkymo centras</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27BD5C18" w:rsidR="00027B83" w:rsidRDefault="00DF2A92">
            <w:pPr>
              <w:jc w:val="center"/>
              <w:rPr>
                <w:kern w:val="2"/>
                <w:szCs w:val="24"/>
              </w:rPr>
            </w:pPr>
            <w:r w:rsidRPr="00DF2A92">
              <w:rPr>
                <w:szCs w:val="24"/>
              </w:rPr>
              <w:t>300092998</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4277F16C" w:rsidR="00027B83" w:rsidRDefault="00DF2A92" w:rsidP="00DF2A92">
            <w:pPr>
              <w:pStyle w:val="Default"/>
              <w:jc w:val="center"/>
              <w:rPr>
                <w:kern w:val="2"/>
              </w:rPr>
            </w:pPr>
            <w:r w:rsidRPr="002B5C7F">
              <w:rPr>
                <w:sz w:val="23"/>
                <w:szCs w:val="23"/>
                <w:lang w:val="lt-LT"/>
              </w:rPr>
              <w:t>Pramonės p</w:t>
            </w:r>
            <w:r>
              <w:rPr>
                <w:sz w:val="23"/>
                <w:szCs w:val="23"/>
              </w:rPr>
              <w:t>r.4A, 51329 Kaunas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6090D6C2" w:rsidR="00027B83" w:rsidRPr="00E15DAC" w:rsidRDefault="00E15DAC" w:rsidP="00E15DAC">
            <w:pPr>
              <w:pStyle w:val="Default"/>
              <w:jc w:val="center"/>
              <w:rPr>
                <w:sz w:val="23"/>
                <w:szCs w:val="23"/>
              </w:rPr>
            </w:pPr>
            <w:r>
              <w:rPr>
                <w:sz w:val="23"/>
                <w:szCs w:val="23"/>
              </w:rPr>
              <w:t xml:space="preserve">LT100001791219 </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43"/>
        <w:gridCol w:w="4820"/>
      </w:tblGrid>
      <w:tr w:rsidR="00027B83" w14:paraId="30D32D1A" w14:textId="77777777" w:rsidTr="00773AD8">
        <w:trPr>
          <w:trHeight w:val="300"/>
        </w:trPr>
        <w:tc>
          <w:tcPr>
            <w:tcW w:w="9493" w:type="dxa"/>
            <w:gridSpan w:val="3"/>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773AD8">
        <w:trPr>
          <w:trHeight w:val="300"/>
        </w:trPr>
        <w:tc>
          <w:tcPr>
            <w:tcW w:w="2830" w:type="dxa"/>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663"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rsidTr="00773AD8">
        <w:trPr>
          <w:trHeight w:val="300"/>
        </w:trPr>
        <w:tc>
          <w:tcPr>
            <w:tcW w:w="2830" w:type="dxa"/>
          </w:tcPr>
          <w:p w14:paraId="162D7750" w14:textId="77777777" w:rsidR="00027B83" w:rsidRDefault="000B0897">
            <w:pPr>
              <w:rPr>
                <w:b/>
                <w:kern w:val="2"/>
                <w:szCs w:val="24"/>
              </w:rPr>
            </w:pPr>
            <w:r>
              <w:rPr>
                <w:b/>
                <w:kern w:val="2"/>
                <w:szCs w:val="24"/>
              </w:rPr>
              <w:lastRenderedPageBreak/>
              <w:t>2.2. Tiekėjo kontaktiniai asmenys, atsakingi už Sutarties vykdymą</w:t>
            </w:r>
          </w:p>
        </w:tc>
        <w:tc>
          <w:tcPr>
            <w:tcW w:w="6663"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00773AD8">
        <w:trPr>
          <w:trHeight w:val="300"/>
        </w:trPr>
        <w:tc>
          <w:tcPr>
            <w:tcW w:w="9493" w:type="dxa"/>
            <w:gridSpan w:val="3"/>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773AD8">
        <w:trPr>
          <w:trHeight w:val="300"/>
        </w:trPr>
        <w:tc>
          <w:tcPr>
            <w:tcW w:w="2830" w:type="dxa"/>
          </w:tcPr>
          <w:p w14:paraId="2EF15AAD" w14:textId="77777777" w:rsidR="00027B83" w:rsidRDefault="000B0897">
            <w:pPr>
              <w:rPr>
                <w:b/>
                <w:kern w:val="2"/>
                <w:szCs w:val="24"/>
              </w:rPr>
            </w:pPr>
            <w:r>
              <w:rPr>
                <w:b/>
                <w:kern w:val="2"/>
                <w:szCs w:val="24"/>
              </w:rPr>
              <w:t>3.1. Sutarties dalykas</w:t>
            </w:r>
          </w:p>
        </w:tc>
        <w:tc>
          <w:tcPr>
            <w:tcW w:w="6663" w:type="dxa"/>
            <w:gridSpan w:val="2"/>
          </w:tcPr>
          <w:p w14:paraId="7C307DB4" w14:textId="122C07DA" w:rsidR="00027B83" w:rsidRPr="00DD327D" w:rsidRDefault="000B0897">
            <w:pPr>
              <w:rPr>
                <w:color w:val="000000"/>
                <w:kern w:val="2"/>
                <w:szCs w:val="24"/>
              </w:rPr>
            </w:pPr>
            <w:r w:rsidRPr="00DD327D">
              <w:rPr>
                <w:kern w:val="2"/>
                <w:szCs w:val="24"/>
              </w:rPr>
              <w:t>Tiekėjas įsipareigoja Sutartyje numatytomis sąlygomis suteikti Pirkėjui Paslaugas</w:t>
            </w:r>
            <w:r w:rsidR="00DE2FC3" w:rsidRPr="00DD327D">
              <w:rPr>
                <w:kern w:val="2"/>
                <w:szCs w:val="24"/>
              </w:rPr>
              <w:t>:</w:t>
            </w:r>
            <w:r w:rsidRPr="00DD327D">
              <w:rPr>
                <w:kern w:val="2"/>
                <w:szCs w:val="24"/>
              </w:rPr>
              <w:t xml:space="preserve"> </w:t>
            </w:r>
            <w:r w:rsidR="0032308D" w:rsidRPr="0032308D">
              <w:rPr>
                <w:kern w:val="2"/>
                <w:szCs w:val="24"/>
              </w:rPr>
              <w:t>atliekų (atliekų kodai 19 12 10, 19 12 12), esančių Lapių regioninio sąvartyno terminuoto saugojimo aikštelėje ir stambiagabaričių ir kitų atliekų apdorojimo aikštelėje, pervežimo į Kauno kogeneracinę jėgainę paslaugas</w:t>
            </w:r>
            <w:r w:rsidR="00422017" w:rsidRPr="00422017">
              <w:rPr>
                <w:rFonts w:eastAsia="Times"/>
                <w:szCs w:val="24"/>
              </w:rPr>
              <w:t xml:space="preserve"> </w:t>
            </w:r>
            <w:r w:rsidRPr="00DD327D">
              <w:rPr>
                <w:color w:val="000000"/>
                <w:kern w:val="2"/>
                <w:szCs w:val="24"/>
              </w:rPr>
              <w:t>(toliau – Paslaugos).</w:t>
            </w:r>
          </w:p>
          <w:p w14:paraId="6B5360F1" w14:textId="2547F3AF" w:rsidR="00027B83" w:rsidRPr="00DD327D" w:rsidRDefault="000B0897">
            <w:pPr>
              <w:rPr>
                <w:color w:val="000000"/>
                <w:kern w:val="2"/>
                <w:szCs w:val="24"/>
              </w:rPr>
            </w:pPr>
            <w:r w:rsidRPr="00DD327D">
              <w:rPr>
                <w:color w:val="000000"/>
                <w:kern w:val="2"/>
                <w:szCs w:val="24"/>
              </w:rPr>
              <w:t xml:space="preserve">Išsamus </w:t>
            </w:r>
            <w:r w:rsidRPr="00DD327D">
              <w:rPr>
                <w:color w:val="000000"/>
                <w:szCs w:val="24"/>
              </w:rPr>
              <w:t>Paslaugų</w:t>
            </w:r>
            <w:r w:rsidRPr="00DD327D">
              <w:rPr>
                <w:color w:val="000000"/>
                <w:kern w:val="2"/>
                <w:szCs w:val="24"/>
              </w:rPr>
              <w:t xml:space="preserve"> aprašymas ir kiti reikalavimai teikiamoms </w:t>
            </w:r>
            <w:r w:rsidRPr="00DD327D">
              <w:rPr>
                <w:color w:val="000000"/>
                <w:szCs w:val="24"/>
              </w:rPr>
              <w:t>Paslaugoms</w:t>
            </w:r>
            <w:r w:rsidRPr="00DD327D">
              <w:rPr>
                <w:color w:val="000000"/>
                <w:kern w:val="2"/>
                <w:szCs w:val="24"/>
              </w:rPr>
              <w:t xml:space="preserve"> nustatyti Sutarties priede Nr. </w:t>
            </w:r>
            <w:r w:rsidR="00DE2FC3" w:rsidRPr="00DD327D">
              <w:rPr>
                <w:color w:val="000000"/>
                <w:kern w:val="2"/>
                <w:szCs w:val="24"/>
              </w:rPr>
              <w:t>1</w:t>
            </w:r>
            <w:r w:rsidRPr="00DD327D">
              <w:rPr>
                <w:color w:val="000000"/>
                <w:kern w:val="2"/>
                <w:szCs w:val="24"/>
              </w:rPr>
              <w:t xml:space="preserve"> „Techninė specifikacija“ (toliau – Techninė specifikacija) ir Sutarties priede Nr. </w:t>
            </w:r>
            <w:r w:rsidR="00DE2FC3" w:rsidRPr="00DD327D">
              <w:rPr>
                <w:color w:val="000000"/>
                <w:kern w:val="2"/>
                <w:szCs w:val="24"/>
              </w:rPr>
              <w:t>2</w:t>
            </w:r>
            <w:r w:rsidRPr="00DD327D">
              <w:rPr>
                <w:color w:val="000000"/>
                <w:kern w:val="2"/>
                <w:szCs w:val="24"/>
              </w:rPr>
              <w:t xml:space="preserve"> „Pasiūlymas“.</w:t>
            </w:r>
          </w:p>
        </w:tc>
      </w:tr>
      <w:tr w:rsidR="00027B83" w14:paraId="0AD60CA4" w14:textId="77777777" w:rsidTr="00773AD8">
        <w:trPr>
          <w:trHeight w:val="300"/>
        </w:trPr>
        <w:tc>
          <w:tcPr>
            <w:tcW w:w="2830" w:type="dxa"/>
          </w:tcPr>
          <w:p w14:paraId="3774F492" w14:textId="77777777" w:rsidR="00027B83" w:rsidRDefault="000B0897">
            <w:pPr>
              <w:rPr>
                <w:b/>
                <w:kern w:val="2"/>
                <w:szCs w:val="24"/>
              </w:rPr>
            </w:pPr>
            <w:r>
              <w:rPr>
                <w:b/>
                <w:kern w:val="2"/>
                <w:szCs w:val="24"/>
              </w:rPr>
              <w:t>3.2. Pirkimo pavadinimas ir numeris</w:t>
            </w:r>
          </w:p>
        </w:tc>
        <w:tc>
          <w:tcPr>
            <w:tcW w:w="6663" w:type="dxa"/>
            <w:gridSpan w:val="2"/>
          </w:tcPr>
          <w:p w14:paraId="1CD74DF2" w14:textId="6B24B91F" w:rsidR="00027B83" w:rsidRDefault="00AE5A7B">
            <w:pPr>
              <w:rPr>
                <w:kern w:val="2"/>
                <w:szCs w:val="24"/>
              </w:rPr>
            </w:pPr>
            <w:r w:rsidRPr="00AE5A7B">
              <w:rPr>
                <w:b/>
                <w:bCs/>
                <w:kern w:val="2"/>
                <w:szCs w:val="24"/>
              </w:rPr>
              <w:t>ATLIEKŲ PERVEŽIMO IŠ LAPIŲ REGIONINIO SĄVARTYNO PASLAUGŲ PIRKIMAS</w:t>
            </w:r>
          </w:p>
        </w:tc>
      </w:tr>
      <w:tr w:rsidR="00027B83" w14:paraId="1D1A6B6A" w14:textId="77777777" w:rsidTr="00773AD8">
        <w:trPr>
          <w:trHeight w:val="300"/>
        </w:trPr>
        <w:tc>
          <w:tcPr>
            <w:tcW w:w="2830" w:type="dxa"/>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663" w:type="dxa"/>
            <w:gridSpan w:val="2"/>
          </w:tcPr>
          <w:p w14:paraId="2A105DAC" w14:textId="77777777" w:rsidR="00701E57" w:rsidRPr="00701E57" w:rsidRDefault="00701E57" w:rsidP="00701E57">
            <w:pPr>
              <w:rPr>
                <w:kern w:val="2"/>
                <w:szCs w:val="24"/>
              </w:rPr>
            </w:pPr>
            <w:r w:rsidRPr="00701E57">
              <w:rPr>
                <w:kern w:val="2"/>
                <w:szCs w:val="24"/>
              </w:rPr>
              <w:t>Netaikoma</w:t>
            </w:r>
          </w:p>
          <w:p w14:paraId="4EA4A352" w14:textId="3EF589DD" w:rsidR="00027B83" w:rsidRDefault="00027B83" w:rsidP="00410860">
            <w:pPr>
              <w:rPr>
                <w:kern w:val="2"/>
                <w:szCs w:val="24"/>
              </w:rPr>
            </w:pPr>
          </w:p>
        </w:tc>
      </w:tr>
      <w:tr w:rsidR="00027B83" w14:paraId="652A39CA" w14:textId="77777777" w:rsidTr="00773AD8">
        <w:trPr>
          <w:trHeight w:val="300"/>
        </w:trPr>
        <w:tc>
          <w:tcPr>
            <w:tcW w:w="9493" w:type="dxa"/>
            <w:gridSpan w:val="3"/>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773AD8">
        <w:trPr>
          <w:trHeight w:val="300"/>
        </w:trPr>
        <w:tc>
          <w:tcPr>
            <w:tcW w:w="2830" w:type="dxa"/>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027B83" w:rsidRDefault="00027B83" w:rsidP="00D241B5">
            <w:pPr>
              <w:rPr>
                <w:b/>
                <w:color w:val="FF0000"/>
                <w:kern w:val="2"/>
                <w:szCs w:val="24"/>
              </w:rPr>
            </w:pPr>
          </w:p>
        </w:tc>
        <w:tc>
          <w:tcPr>
            <w:tcW w:w="6663" w:type="dxa"/>
            <w:gridSpan w:val="2"/>
          </w:tcPr>
          <w:p w14:paraId="69C6AE54" w14:textId="766A73F9" w:rsidR="00027B83" w:rsidRDefault="00F353CF" w:rsidP="000F4DC7">
            <w:pPr>
              <w:rPr>
                <w:color w:val="4472C4"/>
                <w:szCs w:val="24"/>
              </w:rPr>
            </w:pPr>
            <w:r w:rsidRPr="001F218D">
              <w:rPr>
                <w:kern w:val="2"/>
                <w:szCs w:val="24"/>
              </w:rPr>
              <w:t xml:space="preserve">Tiekėjas Paslaugas įsipareigoja teikti </w:t>
            </w:r>
            <w:r w:rsidR="00E02BB8">
              <w:rPr>
                <w:kern w:val="2"/>
                <w:szCs w:val="24"/>
              </w:rPr>
              <w:t>12 mėn. nuo Sutarties įsigaliojimo dienos</w:t>
            </w:r>
            <w:r w:rsidR="00D2505A">
              <w:rPr>
                <w:kern w:val="2"/>
                <w:szCs w:val="24"/>
              </w:rPr>
              <w:t xml:space="preserve"> pagal </w:t>
            </w:r>
            <w:r w:rsidR="00AD7A2E">
              <w:rPr>
                <w:kern w:val="2"/>
                <w:szCs w:val="24"/>
              </w:rPr>
              <w:t>Pirkėj</w:t>
            </w:r>
            <w:r w:rsidR="00D2505A">
              <w:rPr>
                <w:kern w:val="2"/>
                <w:szCs w:val="24"/>
              </w:rPr>
              <w:t>o teikiamus užsakymus</w:t>
            </w:r>
            <w:r w:rsidR="000F4DC7">
              <w:rPr>
                <w:kern w:val="2"/>
                <w:szCs w:val="24"/>
              </w:rPr>
              <w:t>.</w:t>
            </w:r>
          </w:p>
        </w:tc>
      </w:tr>
      <w:tr w:rsidR="00027B83" w14:paraId="6409A4A9" w14:textId="77777777" w:rsidTr="00773AD8">
        <w:trPr>
          <w:trHeight w:val="300"/>
        </w:trPr>
        <w:tc>
          <w:tcPr>
            <w:tcW w:w="2830" w:type="dxa"/>
          </w:tcPr>
          <w:p w14:paraId="181ECC5C" w14:textId="77777777" w:rsidR="00027B83" w:rsidRDefault="000B0897">
            <w:pPr>
              <w:rPr>
                <w:b/>
                <w:kern w:val="2"/>
                <w:szCs w:val="24"/>
              </w:rPr>
            </w:pPr>
            <w:r>
              <w:rPr>
                <w:b/>
                <w:kern w:val="2"/>
                <w:szCs w:val="24"/>
              </w:rPr>
              <w:t>4.2. Paslaugų / jų dalies / etapo / periodo suteikimo termino pratęsimas</w:t>
            </w:r>
          </w:p>
        </w:tc>
        <w:tc>
          <w:tcPr>
            <w:tcW w:w="6663" w:type="dxa"/>
            <w:gridSpan w:val="2"/>
          </w:tcPr>
          <w:p w14:paraId="75A20794" w14:textId="1E282AF8" w:rsidR="00027B83" w:rsidRPr="007C06F8" w:rsidRDefault="009B1A03">
            <w:pPr>
              <w:rPr>
                <w:szCs w:val="24"/>
              </w:rPr>
            </w:pPr>
            <w:r>
              <w:rPr>
                <w:szCs w:val="24"/>
              </w:rPr>
              <w:t>Paslaugų teikimo terminas gali būti pratęs</w:t>
            </w:r>
            <w:r w:rsidR="00095E30">
              <w:rPr>
                <w:szCs w:val="24"/>
              </w:rPr>
              <w:t>t</w:t>
            </w:r>
            <w:r>
              <w:rPr>
                <w:szCs w:val="24"/>
              </w:rPr>
              <w:t>as 1 kartą 12 mėnesių.</w:t>
            </w:r>
          </w:p>
        </w:tc>
      </w:tr>
      <w:tr w:rsidR="00027B83" w14:paraId="4D38D397" w14:textId="77777777" w:rsidTr="00773AD8">
        <w:trPr>
          <w:trHeight w:val="300"/>
        </w:trPr>
        <w:tc>
          <w:tcPr>
            <w:tcW w:w="2830" w:type="dxa"/>
          </w:tcPr>
          <w:p w14:paraId="60FED6D0" w14:textId="77777777" w:rsidR="00027B83" w:rsidRDefault="000B0897">
            <w:pPr>
              <w:rPr>
                <w:b/>
                <w:kern w:val="2"/>
                <w:szCs w:val="24"/>
              </w:rPr>
            </w:pPr>
            <w:r>
              <w:rPr>
                <w:b/>
                <w:kern w:val="2"/>
                <w:szCs w:val="24"/>
              </w:rPr>
              <w:t>4.3. Užsakymų teikimo tvarka</w:t>
            </w:r>
          </w:p>
        </w:tc>
        <w:tc>
          <w:tcPr>
            <w:tcW w:w="6663" w:type="dxa"/>
            <w:gridSpan w:val="2"/>
          </w:tcPr>
          <w:p w14:paraId="44F02E9B" w14:textId="08EE8833" w:rsidR="00027B83" w:rsidRDefault="000F4DC7">
            <w:pPr>
              <w:rPr>
                <w:szCs w:val="24"/>
              </w:rPr>
            </w:pPr>
            <w:r w:rsidRPr="000F4DC7">
              <w:rPr>
                <w:szCs w:val="24"/>
              </w:rPr>
              <w:t>Pirkėjas konkretų kitos darbo dienos poreikį (planuojamą reisų ar tonų kiekį) Tiekėjui pateikia iš vakaro iki 16:00 val. el. paštu ar telefonu</w:t>
            </w:r>
            <w:r w:rsidR="00686013">
              <w:rPr>
                <w:szCs w:val="24"/>
              </w:rPr>
              <w:t>.</w:t>
            </w:r>
          </w:p>
        </w:tc>
      </w:tr>
      <w:tr w:rsidR="00027B83" w14:paraId="3A8802D2" w14:textId="77777777" w:rsidTr="00773AD8">
        <w:trPr>
          <w:trHeight w:val="832"/>
        </w:trPr>
        <w:tc>
          <w:tcPr>
            <w:tcW w:w="2830" w:type="dxa"/>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663" w:type="dxa"/>
            <w:gridSpan w:val="2"/>
            <w:tcBorders>
              <w:top w:val="single" w:sz="4" w:space="0" w:color="auto"/>
              <w:left w:val="single" w:sz="4" w:space="0" w:color="auto"/>
              <w:bottom w:val="single" w:sz="4" w:space="0" w:color="auto"/>
              <w:right w:val="single" w:sz="4" w:space="0" w:color="auto"/>
            </w:tcBorders>
          </w:tcPr>
          <w:p w14:paraId="6CA61532" w14:textId="5683C5D4" w:rsidR="00027B83" w:rsidRPr="00D241B5" w:rsidRDefault="000B0897">
            <w:pPr>
              <w:rPr>
                <w:kern w:val="2"/>
                <w:szCs w:val="24"/>
              </w:rPr>
            </w:pPr>
            <w:r>
              <w:rPr>
                <w:kern w:val="2"/>
                <w:szCs w:val="24"/>
              </w:rPr>
              <w:t>Netaikoma</w:t>
            </w:r>
          </w:p>
        </w:tc>
      </w:tr>
      <w:tr w:rsidR="00027B83" w14:paraId="59F55181" w14:textId="77777777" w:rsidTr="00773AD8">
        <w:trPr>
          <w:trHeight w:val="300"/>
        </w:trPr>
        <w:tc>
          <w:tcPr>
            <w:tcW w:w="2830" w:type="dxa"/>
          </w:tcPr>
          <w:p w14:paraId="0EE1132D" w14:textId="77777777" w:rsidR="00027B83" w:rsidRDefault="000B0897">
            <w:pPr>
              <w:rPr>
                <w:b/>
                <w:kern w:val="2"/>
                <w:szCs w:val="24"/>
              </w:rPr>
            </w:pPr>
            <w:r>
              <w:rPr>
                <w:b/>
                <w:kern w:val="2"/>
                <w:szCs w:val="24"/>
              </w:rPr>
              <w:t>4.5. Pateikiami dokumentai</w:t>
            </w:r>
          </w:p>
        </w:tc>
        <w:tc>
          <w:tcPr>
            <w:tcW w:w="6663" w:type="dxa"/>
            <w:gridSpan w:val="2"/>
          </w:tcPr>
          <w:p w14:paraId="0A4DE847" w14:textId="26D16BC1" w:rsidR="00131032" w:rsidRDefault="003B1EE9">
            <w:pPr>
              <w:rPr>
                <w:kern w:val="2"/>
                <w:szCs w:val="24"/>
              </w:rPr>
            </w:pPr>
            <w:r w:rsidRPr="003B1EE9">
              <w:rPr>
                <w:kern w:val="2"/>
                <w:szCs w:val="24"/>
              </w:rPr>
              <w:t xml:space="preserve">Iki </w:t>
            </w:r>
            <w:r w:rsidR="00063FD4">
              <w:rPr>
                <w:kern w:val="2"/>
                <w:szCs w:val="24"/>
              </w:rPr>
              <w:t xml:space="preserve">kito po ataskaitinio mėnesio einančio </w:t>
            </w:r>
            <w:r w:rsidRPr="003B1EE9">
              <w:rPr>
                <w:kern w:val="2"/>
                <w:szCs w:val="24"/>
              </w:rPr>
              <w:t xml:space="preserve">mėnesio 10 dienos, </w:t>
            </w:r>
            <w:r w:rsidR="00D84C3E">
              <w:rPr>
                <w:kern w:val="2"/>
                <w:szCs w:val="24"/>
              </w:rPr>
              <w:t>Tie</w:t>
            </w:r>
            <w:r w:rsidRPr="003B1EE9">
              <w:rPr>
                <w:kern w:val="2"/>
                <w:szCs w:val="24"/>
              </w:rPr>
              <w:t xml:space="preserve">kėjas </w:t>
            </w:r>
            <w:r w:rsidR="00AB5527">
              <w:rPr>
                <w:kern w:val="2"/>
                <w:szCs w:val="24"/>
              </w:rPr>
              <w:t xml:space="preserve">elektroniniu būdu </w:t>
            </w:r>
            <w:r w:rsidRPr="003B1EE9">
              <w:rPr>
                <w:kern w:val="2"/>
                <w:szCs w:val="24"/>
              </w:rPr>
              <w:t>pateikia P</w:t>
            </w:r>
            <w:r w:rsidR="00D84C3E">
              <w:rPr>
                <w:kern w:val="2"/>
                <w:szCs w:val="24"/>
              </w:rPr>
              <w:t>irkėjui</w:t>
            </w:r>
            <w:r w:rsidR="001B62A6">
              <w:rPr>
                <w:kern w:val="2"/>
                <w:szCs w:val="24"/>
              </w:rPr>
              <w:t xml:space="preserve"> mėnesinę ataskaitą</w:t>
            </w:r>
            <w:r w:rsidRPr="003B1EE9">
              <w:rPr>
                <w:kern w:val="2"/>
                <w:szCs w:val="24"/>
              </w:rPr>
              <w:t>, kuri</w:t>
            </w:r>
            <w:r w:rsidR="001B62A6">
              <w:rPr>
                <w:kern w:val="2"/>
                <w:szCs w:val="24"/>
              </w:rPr>
              <w:t>oje</w:t>
            </w:r>
            <w:r w:rsidRPr="003B1EE9">
              <w:rPr>
                <w:kern w:val="2"/>
                <w:szCs w:val="24"/>
              </w:rPr>
              <w:t xml:space="preserve"> nurodomas </w:t>
            </w:r>
            <w:r w:rsidR="004242C0">
              <w:rPr>
                <w:kern w:val="2"/>
                <w:szCs w:val="24"/>
              </w:rPr>
              <w:t xml:space="preserve">pervežtų atliekų kiekis </w:t>
            </w:r>
            <w:r w:rsidR="00C90E86">
              <w:rPr>
                <w:kern w:val="2"/>
                <w:szCs w:val="24"/>
              </w:rPr>
              <w:t>(</w:t>
            </w:r>
            <w:r w:rsidR="004242C0">
              <w:rPr>
                <w:kern w:val="2"/>
                <w:szCs w:val="24"/>
              </w:rPr>
              <w:t>tonomis</w:t>
            </w:r>
            <w:r w:rsidR="00C90E86">
              <w:rPr>
                <w:kern w:val="2"/>
                <w:szCs w:val="24"/>
              </w:rPr>
              <w:t>)</w:t>
            </w:r>
            <w:r w:rsidR="00AB1253">
              <w:rPr>
                <w:kern w:val="2"/>
                <w:szCs w:val="24"/>
              </w:rPr>
              <w:t>, atliekų kodai, pervežimo laikotarpiai ir maršrutai</w:t>
            </w:r>
            <w:r w:rsidR="00DA2661">
              <w:rPr>
                <w:kern w:val="2"/>
                <w:szCs w:val="24"/>
              </w:rPr>
              <w:t>,</w:t>
            </w:r>
            <w:r w:rsidR="000B0897" w:rsidRPr="00D241B5">
              <w:rPr>
                <w:kern w:val="2"/>
                <w:szCs w:val="24"/>
              </w:rPr>
              <w:t xml:space="preserve"> ir Sąskait</w:t>
            </w:r>
            <w:r w:rsidR="00577343">
              <w:rPr>
                <w:kern w:val="2"/>
                <w:szCs w:val="24"/>
              </w:rPr>
              <w:t>ą</w:t>
            </w:r>
            <w:r w:rsidR="000B0897">
              <w:rPr>
                <w:kern w:val="2"/>
                <w:szCs w:val="24"/>
              </w:rPr>
              <w:t xml:space="preserve">. </w:t>
            </w:r>
            <w:r w:rsidR="00494578" w:rsidRPr="00494578">
              <w:rPr>
                <w:kern w:val="2"/>
                <w:szCs w:val="24"/>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w:t>
            </w:r>
            <w:r w:rsidR="00494578" w:rsidRPr="00494578">
              <w:rPr>
                <w:kern w:val="2"/>
                <w:szCs w:val="24"/>
              </w:rPr>
              <w:lastRenderedPageBreak/>
              <w:t>direktyvą 2014/55/ES (OL 2017 L 266, p. 19), teikiamos Tiekėjo pasirinktomis elektroninėmis priemonėmis. Europos elektroninių sąskaitų faktūrų standarto neatitinkančios elektroninės sąskaitos faktūros teikiamos tik naudojantis informacinės sistemos „SABIS“ priemonėmis.</w:t>
            </w:r>
          </w:p>
          <w:p w14:paraId="6BA95380" w14:textId="060F0C0C" w:rsidR="00027B83" w:rsidRDefault="000B0897">
            <w:pPr>
              <w:rPr>
                <w:szCs w:val="24"/>
              </w:rPr>
            </w:pPr>
            <w:r>
              <w:rPr>
                <w:kern w:val="2"/>
                <w:szCs w:val="24"/>
              </w:rPr>
              <w:t>Tiekėjui nepateikus nurodytų dokumentų, laikoma, kad Paslaugos neatitinka Sutartyje nustatytų reikalavimų.</w:t>
            </w:r>
          </w:p>
        </w:tc>
      </w:tr>
      <w:tr w:rsidR="00027B83" w14:paraId="6DA27131" w14:textId="77777777" w:rsidTr="00773AD8">
        <w:trPr>
          <w:trHeight w:val="300"/>
        </w:trPr>
        <w:tc>
          <w:tcPr>
            <w:tcW w:w="9493" w:type="dxa"/>
            <w:gridSpan w:val="3"/>
          </w:tcPr>
          <w:p w14:paraId="3344B361" w14:textId="77777777" w:rsidR="00027B83" w:rsidRDefault="000B0897">
            <w:pPr>
              <w:jc w:val="center"/>
              <w:rPr>
                <w:b/>
                <w:kern w:val="2"/>
                <w:szCs w:val="24"/>
              </w:rPr>
            </w:pPr>
            <w:r>
              <w:rPr>
                <w:b/>
                <w:kern w:val="2"/>
                <w:szCs w:val="24"/>
              </w:rPr>
              <w:lastRenderedPageBreak/>
              <w:t>5. SUTARTIES KAINA IR ATSISKAITYMO TVARKA</w:t>
            </w:r>
          </w:p>
        </w:tc>
      </w:tr>
      <w:tr w:rsidR="00027B83" w14:paraId="7A010749" w14:textId="77777777" w:rsidTr="00773AD8">
        <w:trPr>
          <w:trHeight w:val="300"/>
        </w:trPr>
        <w:tc>
          <w:tcPr>
            <w:tcW w:w="2830" w:type="dxa"/>
          </w:tcPr>
          <w:p w14:paraId="0BDD66A8" w14:textId="77777777" w:rsidR="00027B83" w:rsidRDefault="000B0897">
            <w:pPr>
              <w:rPr>
                <w:b/>
                <w:kern w:val="2"/>
                <w:szCs w:val="24"/>
              </w:rPr>
            </w:pPr>
            <w:r>
              <w:rPr>
                <w:b/>
                <w:kern w:val="2"/>
                <w:szCs w:val="24"/>
              </w:rPr>
              <w:t>5.1. Sutarčiai taikomas kainos apskaičiavimo būdas</w:t>
            </w:r>
          </w:p>
        </w:tc>
        <w:tc>
          <w:tcPr>
            <w:tcW w:w="6663" w:type="dxa"/>
            <w:gridSpan w:val="2"/>
          </w:tcPr>
          <w:p w14:paraId="3A26B52B" w14:textId="28B050A4" w:rsidR="00027B83" w:rsidRPr="00D313B9" w:rsidRDefault="000B0897">
            <w:pPr>
              <w:rPr>
                <w:kern w:val="2"/>
                <w:szCs w:val="24"/>
              </w:rPr>
            </w:pPr>
            <w:r>
              <w:rPr>
                <w:kern w:val="2"/>
                <w:szCs w:val="24"/>
              </w:rPr>
              <w:t xml:space="preserve">Fiksuoto </w:t>
            </w:r>
            <w:r w:rsidR="004C5A71">
              <w:rPr>
                <w:kern w:val="2"/>
                <w:szCs w:val="24"/>
              </w:rPr>
              <w:t>į</w:t>
            </w:r>
            <w:r>
              <w:rPr>
                <w:kern w:val="2"/>
                <w:szCs w:val="24"/>
              </w:rPr>
              <w:t>kain</w:t>
            </w:r>
            <w:r w:rsidR="004C5A71">
              <w:rPr>
                <w:kern w:val="2"/>
                <w:szCs w:val="24"/>
              </w:rPr>
              <w:t>io</w:t>
            </w:r>
            <w:r>
              <w:rPr>
                <w:kern w:val="2"/>
                <w:szCs w:val="24"/>
              </w:rPr>
              <w:t xml:space="preserve"> kainodara</w:t>
            </w:r>
          </w:p>
        </w:tc>
      </w:tr>
      <w:tr w:rsidR="00027B83" w14:paraId="6A0B6424" w14:textId="77777777" w:rsidTr="00773AD8">
        <w:trPr>
          <w:trHeight w:val="300"/>
        </w:trPr>
        <w:tc>
          <w:tcPr>
            <w:tcW w:w="2830" w:type="dxa"/>
          </w:tcPr>
          <w:p w14:paraId="14818577" w14:textId="46114CF5" w:rsidR="00027B83" w:rsidRDefault="000B0897">
            <w:pPr>
              <w:rPr>
                <w:b/>
                <w:kern w:val="2"/>
                <w:szCs w:val="24"/>
              </w:rPr>
            </w:pPr>
            <w:r>
              <w:rPr>
                <w:b/>
                <w:kern w:val="2"/>
                <w:szCs w:val="24"/>
              </w:rPr>
              <w:t xml:space="preserve">5.2. Pradinės Sutarties vertė ir Sutarties kaina, kai </w:t>
            </w:r>
            <w:r w:rsidRPr="00FD4E95">
              <w:rPr>
                <w:b/>
                <w:kern w:val="2"/>
                <w:szCs w:val="24"/>
              </w:rPr>
              <w:t xml:space="preserve">taikoma </w:t>
            </w:r>
            <w:r w:rsidR="00B532F7" w:rsidRPr="00FD4E95">
              <w:rPr>
                <w:b/>
                <w:kern w:val="2"/>
                <w:szCs w:val="24"/>
                <w:u w:val="single"/>
              </w:rPr>
              <w:t>fiksuoto įkainio</w:t>
            </w:r>
            <w:r w:rsidR="00B532F7" w:rsidRPr="00FD4E95">
              <w:rPr>
                <w:b/>
                <w:kern w:val="2"/>
                <w:szCs w:val="24"/>
              </w:rPr>
              <w:t xml:space="preserve"> </w:t>
            </w:r>
            <w:r w:rsidRPr="00FD4E95">
              <w:rPr>
                <w:b/>
                <w:kern w:val="2"/>
                <w:szCs w:val="24"/>
              </w:rPr>
              <w:t>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E67BD2">
            <w:pPr>
              <w:jc w:val="both"/>
              <w:rPr>
                <w:b/>
                <w:kern w:val="2"/>
                <w:szCs w:val="24"/>
              </w:rPr>
            </w:pPr>
          </w:p>
        </w:tc>
        <w:tc>
          <w:tcPr>
            <w:tcW w:w="6663" w:type="dxa"/>
            <w:gridSpan w:val="2"/>
          </w:tcPr>
          <w:p w14:paraId="38B510F2" w14:textId="77777777" w:rsidR="00CC091A" w:rsidRPr="004A74F5" w:rsidRDefault="00CC091A" w:rsidP="00CC091A">
            <w:pPr>
              <w:jc w:val="both"/>
              <w:rPr>
                <w:szCs w:val="24"/>
              </w:rPr>
            </w:pPr>
            <w:r w:rsidRPr="004A74F5">
              <w:rPr>
                <w:kern w:val="2"/>
                <w:szCs w:val="24"/>
              </w:rPr>
              <w:t xml:space="preserve">Pradinės Sutarties vertė yra </w:t>
            </w:r>
            <w:r w:rsidRPr="004A74F5">
              <w:rPr>
                <w:color w:val="4472C4"/>
                <w:kern w:val="2"/>
                <w:szCs w:val="24"/>
              </w:rPr>
              <w:t>(nurodyti sumą skaičiais)</w:t>
            </w:r>
            <w:r w:rsidRPr="004A74F5">
              <w:rPr>
                <w:kern w:val="2"/>
                <w:szCs w:val="24"/>
              </w:rPr>
              <w:t xml:space="preserve"> Eur </w:t>
            </w:r>
            <w:r w:rsidRPr="004A74F5">
              <w:rPr>
                <w:color w:val="4472C4"/>
                <w:kern w:val="2"/>
                <w:szCs w:val="24"/>
              </w:rPr>
              <w:t>(nurodyti sumą žodžiais)</w:t>
            </w:r>
            <w:r w:rsidRPr="004A74F5">
              <w:rPr>
                <w:kern w:val="2"/>
                <w:szCs w:val="24"/>
              </w:rPr>
              <w:t xml:space="preserve"> be PVM.</w:t>
            </w:r>
          </w:p>
          <w:p w14:paraId="1557F5D9" w14:textId="77777777" w:rsidR="00CC091A" w:rsidRPr="004A74F5" w:rsidRDefault="00CC091A" w:rsidP="00CC091A">
            <w:pPr>
              <w:jc w:val="both"/>
              <w:rPr>
                <w:szCs w:val="24"/>
              </w:rPr>
            </w:pPr>
            <w:r w:rsidRPr="004A74F5">
              <w:rPr>
                <w:kern w:val="2"/>
                <w:szCs w:val="24"/>
              </w:rPr>
              <w:t xml:space="preserve">PVM sudaro </w:t>
            </w:r>
            <w:r w:rsidRPr="004A74F5">
              <w:rPr>
                <w:color w:val="4472C4"/>
                <w:kern w:val="2"/>
                <w:szCs w:val="24"/>
              </w:rPr>
              <w:t>(nurodyti sumą skaičiais)</w:t>
            </w:r>
            <w:r w:rsidRPr="004A74F5">
              <w:rPr>
                <w:kern w:val="2"/>
                <w:szCs w:val="24"/>
              </w:rPr>
              <w:t xml:space="preserve"> Eur </w:t>
            </w:r>
            <w:r w:rsidRPr="004A74F5">
              <w:rPr>
                <w:color w:val="4472C4"/>
                <w:kern w:val="2"/>
                <w:szCs w:val="24"/>
              </w:rPr>
              <w:t>(nurodyti sumą žodžiais)</w:t>
            </w:r>
            <w:r w:rsidRPr="004A74F5">
              <w:rPr>
                <w:kern w:val="2"/>
                <w:szCs w:val="24"/>
              </w:rPr>
              <w:t>.</w:t>
            </w:r>
          </w:p>
          <w:p w14:paraId="6A7F48D1" w14:textId="77777777" w:rsidR="00CC091A" w:rsidRPr="004A74F5" w:rsidRDefault="00CC091A" w:rsidP="00CC091A">
            <w:pPr>
              <w:rPr>
                <w:szCs w:val="24"/>
              </w:rPr>
            </w:pPr>
            <w:r w:rsidRPr="004A74F5">
              <w:rPr>
                <w:kern w:val="2"/>
                <w:szCs w:val="24"/>
              </w:rPr>
              <w:t xml:space="preserve">Sutarties kaina yra </w:t>
            </w:r>
            <w:r w:rsidRPr="004A74F5">
              <w:rPr>
                <w:color w:val="4472C4"/>
                <w:kern w:val="2"/>
                <w:szCs w:val="24"/>
              </w:rPr>
              <w:t>(nurodyti sumą skaičiais)</w:t>
            </w:r>
            <w:r w:rsidRPr="004A74F5">
              <w:rPr>
                <w:kern w:val="2"/>
                <w:szCs w:val="24"/>
              </w:rPr>
              <w:t xml:space="preserve"> Eur </w:t>
            </w:r>
            <w:r w:rsidRPr="004A74F5">
              <w:rPr>
                <w:color w:val="4472C4"/>
                <w:kern w:val="2"/>
                <w:szCs w:val="24"/>
              </w:rPr>
              <w:t>(nurodyti sumą žodžiais)</w:t>
            </w:r>
            <w:r w:rsidRPr="004A74F5">
              <w:rPr>
                <w:kern w:val="2"/>
                <w:szCs w:val="24"/>
              </w:rPr>
              <w:t xml:space="preserve"> su PVM.</w:t>
            </w:r>
          </w:p>
          <w:p w14:paraId="3019629A" w14:textId="77777777" w:rsidR="00CC091A" w:rsidRPr="004A74F5" w:rsidRDefault="00CC091A" w:rsidP="00CC091A">
            <w:pPr>
              <w:rPr>
                <w:kern w:val="2"/>
                <w:szCs w:val="24"/>
              </w:rPr>
            </w:pPr>
          </w:p>
          <w:p w14:paraId="49BC82C6" w14:textId="77777777" w:rsidR="002F0704" w:rsidRPr="004A74F5" w:rsidRDefault="00CC091A" w:rsidP="00CC091A">
            <w:pPr>
              <w:rPr>
                <w:kern w:val="2"/>
                <w:szCs w:val="24"/>
              </w:rPr>
            </w:pPr>
            <w:r w:rsidRPr="004A74F5">
              <w:rPr>
                <w:kern w:val="2"/>
                <w:szCs w:val="24"/>
              </w:rPr>
              <w:t xml:space="preserve">Šioje Sutartyje Pradinės Sutarties vertė yra lygi Tiekėjo pasiūlymo kainai be PVM, apskaičiuotai sudauginus maksimalų Paslaugų kiekį iš Tiekėjo pasiūlyto įkainio be PVM. </w:t>
            </w:r>
          </w:p>
          <w:p w14:paraId="75E19483" w14:textId="615109C6" w:rsidR="00027B83" w:rsidRDefault="00CC091A" w:rsidP="00CC091A">
            <w:pPr>
              <w:rPr>
                <w:color w:val="FF0000"/>
                <w:kern w:val="2"/>
                <w:szCs w:val="24"/>
              </w:rPr>
            </w:pPr>
            <w:r w:rsidRPr="004A74F5">
              <w:rPr>
                <w:kern w:val="2"/>
                <w:szCs w:val="24"/>
              </w:rPr>
              <w:t xml:space="preserve">Pirkėjas perka Paslaugas pagal poreikį Sutartyje arba jos priede Nr. 2 nurodytais įkainiais, neviršijant jame nurodyto Paslaugų </w:t>
            </w:r>
            <w:r w:rsidR="002F0704" w:rsidRPr="004A74F5">
              <w:rPr>
                <w:kern w:val="2"/>
                <w:szCs w:val="24"/>
              </w:rPr>
              <w:t xml:space="preserve"> m</w:t>
            </w:r>
            <w:r w:rsidRPr="004A74F5">
              <w:rPr>
                <w:kern w:val="2"/>
                <w:szCs w:val="24"/>
              </w:rPr>
              <w:t>aksimalaus kiekio. Pirkėjas neįsipareigoja išpirkti maksimalaus Paslaugų kiekio ar bet kokios jo dalies</w:t>
            </w:r>
            <w:r w:rsidRPr="005F7979">
              <w:rPr>
                <w:rFonts w:ascii="Cambria" w:hAnsi="Cambria"/>
                <w:color w:val="000000"/>
                <w:kern w:val="2"/>
                <w:sz w:val="22"/>
                <w:szCs w:val="22"/>
              </w:rPr>
              <w:t>.</w:t>
            </w:r>
          </w:p>
        </w:tc>
      </w:tr>
      <w:tr w:rsidR="00027B83" w14:paraId="1A7054EB" w14:textId="77777777" w:rsidTr="00773AD8">
        <w:trPr>
          <w:trHeight w:val="300"/>
        </w:trPr>
        <w:tc>
          <w:tcPr>
            <w:tcW w:w="2830" w:type="dxa"/>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7F4DE2E" w14:textId="77777777" w:rsidR="00027B83" w:rsidRDefault="00027B83">
            <w:pPr>
              <w:rPr>
                <w:kern w:val="2"/>
                <w:szCs w:val="24"/>
              </w:rPr>
            </w:pPr>
          </w:p>
        </w:tc>
        <w:tc>
          <w:tcPr>
            <w:tcW w:w="6663" w:type="dxa"/>
            <w:gridSpan w:val="2"/>
          </w:tcPr>
          <w:p w14:paraId="700E8720" w14:textId="3BBFA281" w:rsidR="00027B83" w:rsidRPr="00BF3871" w:rsidRDefault="000B0897">
            <w:pPr>
              <w:rPr>
                <w:szCs w:val="24"/>
              </w:rPr>
            </w:pPr>
            <w:r w:rsidRPr="00BF3871">
              <w:rPr>
                <w:kern w:val="2"/>
                <w:szCs w:val="24"/>
              </w:rPr>
              <w:t xml:space="preserve">Sutarties </w:t>
            </w:r>
            <w:r w:rsidR="004C5A71" w:rsidRPr="00BF3871">
              <w:rPr>
                <w:kern w:val="2"/>
                <w:szCs w:val="24"/>
              </w:rPr>
              <w:t>įkainis</w:t>
            </w:r>
            <w:r w:rsidRPr="00BF3871">
              <w:rPr>
                <w:kern w:val="2"/>
                <w:szCs w:val="24"/>
              </w:rPr>
              <w:t xml:space="preserve"> bus perskaičiuojam</w:t>
            </w:r>
            <w:r w:rsidR="004C5A71" w:rsidRPr="00BF3871">
              <w:rPr>
                <w:kern w:val="2"/>
                <w:szCs w:val="24"/>
              </w:rPr>
              <w:t>as</w:t>
            </w:r>
            <w:r w:rsidRPr="00BF3871">
              <w:rPr>
                <w:kern w:val="2"/>
                <w:szCs w:val="24"/>
              </w:rPr>
              <w:t>:</w:t>
            </w:r>
          </w:p>
          <w:p w14:paraId="50547BE4" w14:textId="77777777" w:rsidR="00027B83" w:rsidRDefault="000B0897">
            <w:pPr>
              <w:rPr>
                <w:kern w:val="2"/>
                <w:szCs w:val="24"/>
              </w:rPr>
            </w:pPr>
            <w:r w:rsidRPr="00BF3871">
              <w:rPr>
                <w:kern w:val="2"/>
                <w:szCs w:val="24"/>
              </w:rPr>
              <w:t>5.3.1. dėl PVM tarifo pasikeitimo</w:t>
            </w:r>
            <w:r w:rsidR="007002A4">
              <w:rPr>
                <w:kern w:val="2"/>
                <w:szCs w:val="24"/>
              </w:rPr>
              <w:t>.</w:t>
            </w:r>
          </w:p>
          <w:p w14:paraId="054DF302" w14:textId="56D4E3C8" w:rsidR="00497235" w:rsidRPr="00BF3871" w:rsidRDefault="00E666A8">
            <w:pPr>
              <w:rPr>
                <w:kern w:val="2"/>
                <w:szCs w:val="24"/>
              </w:rPr>
            </w:pPr>
            <w:r w:rsidRPr="0094737C">
              <w:rPr>
                <w:kern w:val="2"/>
                <w:szCs w:val="24"/>
              </w:rPr>
              <w:t>5.3.</w:t>
            </w:r>
            <w:r w:rsidR="006C1D33">
              <w:rPr>
                <w:kern w:val="2"/>
                <w:szCs w:val="24"/>
              </w:rPr>
              <w:t>3</w:t>
            </w:r>
            <w:r w:rsidRPr="0094737C">
              <w:rPr>
                <w:kern w:val="2"/>
                <w:szCs w:val="24"/>
              </w:rPr>
              <w:t>. dėl kainų</w:t>
            </w:r>
            <w:r w:rsidR="006C1D33">
              <w:rPr>
                <w:kern w:val="2"/>
                <w:szCs w:val="24"/>
              </w:rPr>
              <w:t>/ įkainių</w:t>
            </w:r>
            <w:r w:rsidRPr="0094737C">
              <w:rPr>
                <w:kern w:val="2"/>
                <w:szCs w:val="24"/>
              </w:rPr>
              <w:t xml:space="preserve"> lygio pokyčio</w:t>
            </w:r>
            <w:r>
              <w:rPr>
                <w:kern w:val="2"/>
                <w:szCs w:val="24"/>
              </w:rPr>
              <w:t>.</w:t>
            </w:r>
          </w:p>
        </w:tc>
      </w:tr>
      <w:tr w:rsidR="00027B83" w14:paraId="6AC8D1FA" w14:textId="77777777" w:rsidTr="00773AD8">
        <w:trPr>
          <w:trHeight w:val="300"/>
        </w:trPr>
        <w:tc>
          <w:tcPr>
            <w:tcW w:w="2830" w:type="dxa"/>
          </w:tcPr>
          <w:p w14:paraId="62766FE5" w14:textId="77777777" w:rsidR="00027B83" w:rsidRDefault="000B0897">
            <w:pPr>
              <w:rPr>
                <w:b/>
                <w:kern w:val="2"/>
                <w:szCs w:val="24"/>
              </w:rPr>
            </w:pPr>
            <w:r>
              <w:rPr>
                <w:b/>
                <w:kern w:val="2"/>
                <w:szCs w:val="24"/>
              </w:rPr>
              <w:t>5.3.1. Sutarties kainos / įkainių peržiūra dėl PVM tarifo pasikeitimo</w:t>
            </w:r>
          </w:p>
        </w:tc>
        <w:tc>
          <w:tcPr>
            <w:tcW w:w="6663"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001E50C2" w14:textId="73624787" w:rsidR="00027B83" w:rsidRPr="00E67BD2" w:rsidRDefault="000B0897">
            <w:pPr>
              <w:rPr>
                <w:kern w:val="2"/>
                <w:szCs w:val="24"/>
              </w:rPr>
            </w:pPr>
            <w:r w:rsidRPr="00E67BD2">
              <w:rPr>
                <w:kern w:val="2"/>
                <w:szCs w:val="24"/>
              </w:rPr>
              <w:t xml:space="preserve">Perskaičiavimas įforminamas Susitarimu ne vėliau kaip per </w:t>
            </w:r>
            <w:r w:rsidR="00E67BD2" w:rsidRPr="00E67BD2">
              <w:rPr>
                <w:kern w:val="2"/>
                <w:szCs w:val="24"/>
              </w:rPr>
              <w:t>10 (dešimt) darbo dienų</w:t>
            </w:r>
            <w:r w:rsidRPr="00E67BD2">
              <w:rPr>
                <w:kern w:val="2"/>
                <w:szCs w:val="24"/>
              </w:rPr>
              <w:t xml:space="preserve"> nuo PVM mokėjimą reglamentuojančių teisės aktų pasikeitimo, kuris tampa neatskiriama Sutarties dalimi. Perskaičiuota (-as) Sutarties kaina / įkainiai taikoma (-i) už tą P</w:t>
            </w:r>
            <w:r w:rsidRPr="00E67BD2">
              <w:rPr>
                <w:szCs w:val="24"/>
              </w:rPr>
              <w:t>aslaugų</w:t>
            </w:r>
            <w:r w:rsidRPr="00E67BD2">
              <w:rPr>
                <w:kern w:val="2"/>
                <w:szCs w:val="24"/>
              </w:rPr>
              <w:t xml:space="preserve"> dalį, kurios bus teikiamos nuo Susitarime nurodytos dienos</w:t>
            </w:r>
            <w:r w:rsidR="00E67BD2" w:rsidRPr="00E67BD2">
              <w:rPr>
                <w:kern w:val="2"/>
                <w:szCs w:val="24"/>
              </w:rPr>
              <w:t>.</w:t>
            </w:r>
            <w:r w:rsidRPr="00E67BD2">
              <w:rPr>
                <w:kern w:val="2"/>
                <w:szCs w:val="24"/>
              </w:rPr>
              <w:t xml:space="preserve"> </w:t>
            </w:r>
          </w:p>
          <w:p w14:paraId="4B006FAB" w14:textId="42207CD8" w:rsidR="00027B83" w:rsidRDefault="00027B83">
            <w:pPr>
              <w:rPr>
                <w:szCs w:val="24"/>
              </w:rPr>
            </w:pPr>
          </w:p>
        </w:tc>
      </w:tr>
      <w:tr w:rsidR="00027B83" w14:paraId="6AF9A9F1" w14:textId="77777777" w:rsidTr="00773AD8">
        <w:trPr>
          <w:trHeight w:val="300"/>
        </w:trPr>
        <w:tc>
          <w:tcPr>
            <w:tcW w:w="2830" w:type="dxa"/>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663"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1C5EF6D0" w:rsidR="00027B83" w:rsidRDefault="00027B83">
            <w:pPr>
              <w:rPr>
                <w:szCs w:val="24"/>
              </w:rPr>
            </w:pPr>
          </w:p>
        </w:tc>
      </w:tr>
      <w:tr w:rsidR="00A034EE" w14:paraId="3158E5C4" w14:textId="77777777" w:rsidTr="00773AD8">
        <w:trPr>
          <w:trHeight w:val="300"/>
        </w:trPr>
        <w:tc>
          <w:tcPr>
            <w:tcW w:w="2830" w:type="dxa"/>
          </w:tcPr>
          <w:p w14:paraId="06F972CC" w14:textId="77777777" w:rsidR="00A034EE" w:rsidRDefault="00A034EE" w:rsidP="00A034EE">
            <w:pPr>
              <w:rPr>
                <w:b/>
                <w:kern w:val="2"/>
                <w:szCs w:val="24"/>
              </w:rPr>
            </w:pPr>
            <w:r>
              <w:rPr>
                <w:b/>
                <w:kern w:val="2"/>
                <w:szCs w:val="24"/>
              </w:rPr>
              <w:lastRenderedPageBreak/>
              <w:t>5.3.3. Sutarties kainos / įkainių peržiūra dėl kainų lygio pokyčio</w:t>
            </w:r>
          </w:p>
          <w:p w14:paraId="17B35871" w14:textId="1C99F74F" w:rsidR="00A034EE" w:rsidRDefault="00A034EE" w:rsidP="00A034EE">
            <w:pPr>
              <w:rPr>
                <w:b/>
                <w:kern w:val="2"/>
                <w:szCs w:val="24"/>
              </w:rPr>
            </w:pPr>
          </w:p>
        </w:tc>
        <w:tc>
          <w:tcPr>
            <w:tcW w:w="6663" w:type="dxa"/>
            <w:gridSpan w:val="2"/>
          </w:tcPr>
          <w:p w14:paraId="53EB5E8C" w14:textId="3372A2D6" w:rsidR="00A034EE" w:rsidRDefault="00A034EE" w:rsidP="00A034EE">
            <w:pPr>
              <w:rPr>
                <w:szCs w:val="24"/>
              </w:rPr>
            </w:pPr>
            <w:r>
              <w:rPr>
                <w:color w:val="000000"/>
                <w:szCs w:val="24"/>
              </w:rPr>
              <w:t>5.3.3.1. Bet</w:t>
            </w:r>
            <w:r>
              <w:rPr>
                <w:szCs w:val="24"/>
              </w:rPr>
              <w:t xml:space="preserve"> kuri Sutarties Šalis Sutarties galiojimo metu turi teisę inicijuoti </w:t>
            </w:r>
            <w:r w:rsidRPr="008562EC">
              <w:rPr>
                <w:szCs w:val="24"/>
              </w:rPr>
              <w:t xml:space="preserve">Sutarties </w:t>
            </w:r>
            <w:r w:rsidR="009338EB">
              <w:rPr>
                <w:szCs w:val="24"/>
              </w:rPr>
              <w:t>įkainių</w:t>
            </w:r>
            <w:r w:rsidR="009338EB" w:rsidRPr="008562EC">
              <w:rPr>
                <w:szCs w:val="24"/>
              </w:rPr>
              <w:t xml:space="preserve"> </w:t>
            </w:r>
            <w:r w:rsidRPr="008562EC">
              <w:rPr>
                <w:szCs w:val="24"/>
              </w:rPr>
              <w:t xml:space="preserve">peržiūrą </w:t>
            </w:r>
            <w:r>
              <w:rPr>
                <w:szCs w:val="24"/>
              </w:rPr>
              <w:t xml:space="preserve">(keitimą) ne anksčiau kaip </w:t>
            </w:r>
            <w:r w:rsidRPr="00900857">
              <w:rPr>
                <w:szCs w:val="24"/>
              </w:rPr>
              <w:t xml:space="preserve">po </w:t>
            </w:r>
            <w:r>
              <w:rPr>
                <w:szCs w:val="24"/>
              </w:rPr>
              <w:t>6 (šešių) mėnesių n</w:t>
            </w:r>
            <w:r w:rsidRPr="00362280">
              <w:rPr>
                <w:szCs w:val="24"/>
              </w:rPr>
              <w:t xml:space="preserve">uo Sutarties įsigaliojimo dienos </w:t>
            </w:r>
            <w:r>
              <w:rPr>
                <w:szCs w:val="24"/>
              </w:rPr>
              <w:t xml:space="preserve">(jeigu peržiūra jau buvo atlikta – nuo Susitarimo dėl paskutinio perskaičiavimo pagal šį Specialiųjų sąlygų punktą įsigaliojimo dienos), jeigu paslaugų </w:t>
            </w:r>
            <w:r w:rsidR="009338EB">
              <w:rPr>
                <w:szCs w:val="24"/>
              </w:rPr>
              <w:t xml:space="preserve">įkainių </w:t>
            </w:r>
            <w:r>
              <w:rPr>
                <w:szCs w:val="24"/>
              </w:rPr>
              <w:t xml:space="preserve">pokytis (k), apskaičiuotas kaip nustatyta 5.3.3.6 punkte, viršija </w:t>
            </w:r>
            <w:r w:rsidRPr="00900857">
              <w:rPr>
                <w:szCs w:val="24"/>
              </w:rPr>
              <w:t>5</w:t>
            </w:r>
            <w:r>
              <w:rPr>
                <w:color w:val="4472C4"/>
                <w:szCs w:val="24"/>
              </w:rPr>
              <w:t xml:space="preserve"> </w:t>
            </w:r>
            <w:r>
              <w:rPr>
                <w:szCs w:val="24"/>
              </w:rPr>
              <w:t>procentus.</w:t>
            </w:r>
          </w:p>
          <w:p w14:paraId="07970CE9" w14:textId="26ED7834" w:rsidR="00A034EE" w:rsidRDefault="00A034EE" w:rsidP="00A034EE">
            <w:pPr>
              <w:rPr>
                <w:color w:val="000000"/>
                <w:kern w:val="2"/>
                <w:szCs w:val="24"/>
                <w:shd w:val="clear" w:color="auto" w:fill="FFFFFF"/>
              </w:rPr>
            </w:pPr>
            <w:r>
              <w:rPr>
                <w:kern w:val="2"/>
                <w:szCs w:val="24"/>
              </w:rPr>
              <w:t xml:space="preserve">5.3.3.2. </w:t>
            </w:r>
            <w:r w:rsidRPr="008562EC">
              <w:rPr>
                <w:kern w:val="2"/>
                <w:szCs w:val="24"/>
              </w:rPr>
              <w:t xml:space="preserve">Sutarties </w:t>
            </w:r>
            <w:r w:rsidR="009338EB">
              <w:rPr>
                <w:kern w:val="2"/>
                <w:szCs w:val="24"/>
              </w:rPr>
              <w:t>įkainiai</w:t>
            </w:r>
            <w:r w:rsidR="009338EB" w:rsidRPr="008562EC">
              <w:rPr>
                <w:kern w:val="2"/>
                <w:szCs w:val="24"/>
                <w:shd w:val="clear" w:color="auto" w:fill="FFFFFF"/>
              </w:rPr>
              <w:t xml:space="preserve"> </w:t>
            </w:r>
            <w:r>
              <w:rPr>
                <w:color w:val="000000"/>
                <w:kern w:val="2"/>
                <w:szCs w:val="24"/>
                <w:shd w:val="clear" w:color="auto" w:fill="FFFFFF"/>
              </w:rPr>
              <w:t>peržiūrimi tik tai Sutarties daliai, kuri nėra išpirkta, t. y. Paslaugoms, kurios nėra priimtos ir apmokėtos. Vėlesnė Suta</w:t>
            </w:r>
            <w:r w:rsidRPr="008562EC">
              <w:rPr>
                <w:kern w:val="2"/>
                <w:szCs w:val="24"/>
                <w:shd w:val="clear" w:color="auto" w:fill="FFFFFF"/>
              </w:rPr>
              <w:t xml:space="preserve">rties </w:t>
            </w:r>
            <w:r w:rsidR="009338EB">
              <w:rPr>
                <w:kern w:val="2"/>
                <w:szCs w:val="24"/>
                <w:shd w:val="clear" w:color="auto" w:fill="FFFFFF"/>
              </w:rPr>
              <w:t>įkainių</w:t>
            </w:r>
            <w:r w:rsidR="009338EB" w:rsidRPr="008562EC">
              <w:rPr>
                <w:kern w:val="2"/>
                <w:szCs w:val="24"/>
                <w:shd w:val="clear" w:color="auto" w:fill="FFFFFF"/>
              </w:rPr>
              <w:t xml:space="preserve"> </w:t>
            </w:r>
            <w:r w:rsidRPr="008562EC">
              <w:rPr>
                <w:kern w:val="2"/>
                <w:szCs w:val="24"/>
                <w:shd w:val="clear" w:color="auto" w:fill="FFFFFF"/>
              </w:rPr>
              <w:t xml:space="preserve">peržiūra </w:t>
            </w:r>
            <w:r>
              <w:rPr>
                <w:color w:val="000000"/>
                <w:kern w:val="2"/>
                <w:szCs w:val="24"/>
                <w:shd w:val="clear" w:color="auto" w:fill="FFFFFF"/>
              </w:rPr>
              <w:t>negali apimti laikotarpio, už kurį jau buvo atlikta peržiūra.</w:t>
            </w:r>
          </w:p>
          <w:p w14:paraId="48D6F746" w14:textId="7F29281F" w:rsidR="00A034EE" w:rsidRDefault="00A034EE" w:rsidP="00A034EE">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009338EB">
              <w:rPr>
                <w:kern w:val="2"/>
                <w:szCs w:val="24"/>
                <w:shd w:val="clear" w:color="auto" w:fill="FFFFFF"/>
              </w:rPr>
              <w:t>įkainiai</w:t>
            </w:r>
            <w:r w:rsidR="009338EB" w:rsidRPr="008562EC">
              <w:rPr>
                <w:kern w:val="2"/>
                <w:szCs w:val="24"/>
                <w:shd w:val="clear" w:color="auto" w:fill="FFFFFF"/>
              </w:rPr>
              <w:t xml:space="preserve"> </w:t>
            </w:r>
            <w:r w:rsidRPr="008562EC">
              <w:rPr>
                <w:kern w:val="2"/>
                <w:szCs w:val="24"/>
                <w:shd w:val="clear" w:color="auto" w:fill="FFFFFF"/>
              </w:rPr>
              <w:t xml:space="preserve">nėra </w:t>
            </w:r>
            <w:r>
              <w:rPr>
                <w:color w:val="000000"/>
                <w:kern w:val="2"/>
                <w:szCs w:val="24"/>
                <w:shd w:val="clear" w:color="auto" w:fill="FFFFFF"/>
              </w:rPr>
              <w:t>perskaičiuojami dėl kainų lygio kilimo (gali būti mažinami, tačiau negali būti didinami).</w:t>
            </w:r>
          </w:p>
          <w:p w14:paraId="79D90DD8" w14:textId="2E4033A9" w:rsidR="00A034EE" w:rsidRDefault="00A034EE" w:rsidP="00A034EE">
            <w:pPr>
              <w:rPr>
                <w:color w:val="000000"/>
                <w:kern w:val="2"/>
                <w:szCs w:val="24"/>
                <w:shd w:val="clear" w:color="auto" w:fill="FFFFFF"/>
              </w:rPr>
            </w:pPr>
            <w:r>
              <w:rPr>
                <w:color w:val="000000"/>
                <w:kern w:val="2"/>
                <w:szCs w:val="24"/>
              </w:rPr>
              <w:t xml:space="preserve">5.3.3.4. Atlikdamos Sutarties </w:t>
            </w:r>
            <w:r w:rsidR="009338EB">
              <w:rPr>
                <w:kern w:val="2"/>
                <w:szCs w:val="24"/>
              </w:rPr>
              <w:t>įkainių</w:t>
            </w:r>
            <w:r w:rsidR="009338EB" w:rsidRPr="008562EC">
              <w:rPr>
                <w:kern w:val="2"/>
                <w:szCs w:val="24"/>
              </w:rPr>
              <w:t xml:space="preserve"> </w:t>
            </w:r>
            <w:r w:rsidRPr="008562EC">
              <w:rPr>
                <w:kern w:val="2"/>
                <w:szCs w:val="24"/>
              </w:rPr>
              <w:t xml:space="preserve">peržiūrą </w:t>
            </w:r>
            <w:r>
              <w:rPr>
                <w:color w:val="000000"/>
                <w:kern w:val="2"/>
                <w:szCs w:val="24"/>
                <w:shd w:val="clear" w:color="auto" w:fill="FFFFFF"/>
              </w:rPr>
              <w:t xml:space="preserve">Šalys vadovaujasi </w:t>
            </w:r>
            <w:r w:rsidRPr="004D1051">
              <w:rPr>
                <w:kern w:val="2"/>
                <w:szCs w:val="24"/>
                <w:shd w:val="clear" w:color="auto" w:fill="FFFFFF"/>
              </w:rPr>
              <w:t>Valstybės duomenų agentūros viešai Oficialiosios statistikos portale paskelbtais Rodiklių duomenų bazės duomenimis</w:t>
            </w:r>
            <w:r w:rsidR="008630E4">
              <w:rPr>
                <w:kern w:val="2"/>
                <w:szCs w:val="24"/>
                <w:shd w:val="clear" w:color="auto" w:fill="FFFFFF"/>
              </w:rPr>
              <w:t xml:space="preserve">. </w:t>
            </w:r>
            <w:r>
              <w:rPr>
                <w:color w:val="000000"/>
                <w:kern w:val="2"/>
                <w:szCs w:val="24"/>
                <w:shd w:val="clear" w:color="auto" w:fill="FFFFFF"/>
              </w:rPr>
              <w:t>Iš kitos Šalie</w:t>
            </w:r>
            <w:r w:rsidRPr="004D1051">
              <w:rPr>
                <w:kern w:val="2"/>
                <w:szCs w:val="24"/>
                <w:shd w:val="clear" w:color="auto" w:fill="FFFFFF"/>
              </w:rPr>
              <w:t xml:space="preserve">s </w:t>
            </w:r>
            <w:r>
              <w:rPr>
                <w:kern w:val="2"/>
                <w:szCs w:val="24"/>
                <w:shd w:val="clear" w:color="auto" w:fill="FFFFFF"/>
              </w:rPr>
              <w:t>ne</w:t>
            </w:r>
            <w:r w:rsidRPr="004D1051">
              <w:rPr>
                <w:kern w:val="2"/>
                <w:szCs w:val="24"/>
                <w:shd w:val="clear" w:color="auto" w:fill="FFFFFF"/>
              </w:rPr>
              <w:t xml:space="preserve">reikalaujama </w:t>
            </w:r>
            <w:r>
              <w:rPr>
                <w:color w:val="000000"/>
                <w:kern w:val="2"/>
                <w:szCs w:val="24"/>
                <w:shd w:val="clear" w:color="auto" w:fill="FFFFFF"/>
              </w:rPr>
              <w:t>pateikti oficialaus Valstybės duomenų agentūros ar kitos institucijos išduoto dokumento ar patvirtinimo.</w:t>
            </w:r>
          </w:p>
          <w:p w14:paraId="16F51A5F" w14:textId="5EAEF30E" w:rsidR="00A034EE" w:rsidRDefault="00A034EE" w:rsidP="00A034EE">
            <w:pPr>
              <w:rPr>
                <w:color w:val="000000"/>
                <w:kern w:val="2"/>
                <w:szCs w:val="24"/>
                <w:shd w:val="clear" w:color="auto" w:fill="FFFFFF"/>
              </w:rPr>
            </w:pPr>
            <w:r>
              <w:rPr>
                <w:color w:val="000000"/>
                <w:kern w:val="2"/>
                <w:szCs w:val="24"/>
                <w:shd w:val="clear" w:color="auto" w:fill="FFFFFF"/>
              </w:rPr>
              <w:t xml:space="preserve">5.3.3.5. Šalys privalo Susitarime nurodyti paslaugų indekso reikšmę laikotarpio pradžioje ir jo nustatymo datą, indekso reikšmę laikotarpio pabaigoje ir jo nustatymo datą, </w:t>
            </w:r>
            <w:r w:rsidR="009338EB">
              <w:rPr>
                <w:color w:val="000000"/>
                <w:kern w:val="2"/>
                <w:szCs w:val="24"/>
                <w:shd w:val="clear" w:color="auto" w:fill="FFFFFF"/>
              </w:rPr>
              <w:t xml:space="preserve">įkainių </w:t>
            </w:r>
            <w:r>
              <w:rPr>
                <w:color w:val="000000"/>
                <w:kern w:val="2"/>
                <w:szCs w:val="24"/>
                <w:shd w:val="clear" w:color="auto" w:fill="FFFFFF"/>
              </w:rPr>
              <w:t>pokytį (k), perskaičiuot</w:t>
            </w:r>
            <w:r w:rsidR="009338EB">
              <w:rPr>
                <w:color w:val="000000"/>
                <w:kern w:val="2"/>
                <w:szCs w:val="24"/>
                <w:shd w:val="clear" w:color="auto" w:fill="FFFFFF"/>
              </w:rPr>
              <w:t>us</w:t>
            </w:r>
            <w:r>
              <w:rPr>
                <w:color w:val="000000"/>
                <w:kern w:val="2"/>
                <w:szCs w:val="24"/>
                <w:shd w:val="clear" w:color="auto" w:fill="FFFFFF"/>
              </w:rPr>
              <w:t xml:space="preserve"> Sutarties </w:t>
            </w:r>
            <w:r w:rsidR="009338EB">
              <w:rPr>
                <w:kern w:val="2"/>
                <w:szCs w:val="24"/>
                <w:shd w:val="clear" w:color="auto" w:fill="FFFFFF"/>
              </w:rPr>
              <w:t>įkainius</w:t>
            </w:r>
            <w:r w:rsidR="009338EB">
              <w:rPr>
                <w:color w:val="FF0000"/>
                <w:kern w:val="2"/>
                <w:szCs w:val="24"/>
                <w:shd w:val="clear" w:color="auto" w:fill="FFFFFF"/>
              </w:rPr>
              <w:t xml:space="preserve"> </w:t>
            </w:r>
            <w:r>
              <w:rPr>
                <w:color w:val="000000"/>
                <w:kern w:val="2"/>
                <w:szCs w:val="24"/>
                <w:shd w:val="clear" w:color="auto" w:fill="FFFFFF"/>
              </w:rPr>
              <w:t>perskaičiuotą Pradinės Sutarties vertę.</w:t>
            </w:r>
          </w:p>
          <w:p w14:paraId="54016E93" w14:textId="791F5ECC" w:rsidR="00A034EE" w:rsidRDefault="00A034EE" w:rsidP="00A034EE">
            <w:pPr>
              <w:rPr>
                <w:color w:val="000000"/>
                <w:szCs w:val="24"/>
              </w:rPr>
            </w:pPr>
            <w:r>
              <w:rPr>
                <w:color w:val="000000"/>
                <w:kern w:val="2"/>
                <w:szCs w:val="24"/>
                <w:shd w:val="clear" w:color="auto" w:fill="FFFFFF"/>
              </w:rPr>
              <w:t>5.3.3.6. Nauj</w:t>
            </w:r>
            <w:r w:rsidR="009338EB">
              <w:rPr>
                <w:color w:val="000000"/>
                <w:kern w:val="2"/>
                <w:szCs w:val="24"/>
                <w:shd w:val="clear" w:color="auto" w:fill="FFFFFF"/>
              </w:rPr>
              <w:t>i</w:t>
            </w:r>
            <w:r>
              <w:rPr>
                <w:color w:val="000000"/>
                <w:kern w:val="2"/>
                <w:szCs w:val="24"/>
                <w:shd w:val="clear" w:color="auto" w:fill="FFFFFF"/>
              </w:rPr>
              <w:t xml:space="preserve"> Sutarties</w:t>
            </w:r>
            <w:r w:rsidRPr="008562EC">
              <w:rPr>
                <w:kern w:val="2"/>
                <w:szCs w:val="24"/>
                <w:shd w:val="clear" w:color="auto" w:fill="FFFFFF"/>
              </w:rPr>
              <w:t xml:space="preserve"> </w:t>
            </w:r>
            <w:r w:rsidR="009338EB">
              <w:rPr>
                <w:kern w:val="2"/>
                <w:szCs w:val="24"/>
                <w:shd w:val="clear" w:color="auto" w:fill="FFFFFF"/>
              </w:rPr>
              <w:t>įkainiai</w:t>
            </w:r>
            <w:r w:rsidR="009338EB" w:rsidRPr="008562EC">
              <w:rPr>
                <w:kern w:val="2"/>
                <w:szCs w:val="24"/>
                <w:shd w:val="clear" w:color="auto" w:fill="FFFFFF"/>
              </w:rPr>
              <w:t xml:space="preserve"> </w:t>
            </w:r>
            <w:r>
              <w:rPr>
                <w:color w:val="000000"/>
                <w:kern w:val="2"/>
                <w:szCs w:val="24"/>
                <w:shd w:val="clear" w:color="auto" w:fill="FFFFFF"/>
              </w:rPr>
              <w:t>apskaičiuojami pagal žemiau pateiktą formulę:</w:t>
            </w:r>
          </w:p>
          <w:p w14:paraId="3B3AC326" w14:textId="4384A3C8" w:rsidR="00A034EE" w:rsidRPr="0068529A" w:rsidRDefault="008850D0" w:rsidP="00A034E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034EE">
              <w:rPr>
                <w:kern w:val="2"/>
                <w:szCs w:val="24"/>
              </w:rPr>
              <w:t xml:space="preserve">, kur a – </w:t>
            </w:r>
            <w:r w:rsidR="009338EB">
              <w:rPr>
                <w:kern w:val="2"/>
                <w:szCs w:val="24"/>
              </w:rPr>
              <w:t>įkainis</w:t>
            </w:r>
            <w:r w:rsidR="009338EB" w:rsidRPr="0068529A">
              <w:rPr>
                <w:kern w:val="2"/>
                <w:szCs w:val="24"/>
              </w:rPr>
              <w:t xml:space="preserve"> </w:t>
            </w:r>
            <w:r w:rsidR="00A034EE" w:rsidRPr="0068529A">
              <w:rPr>
                <w:kern w:val="2"/>
                <w:szCs w:val="24"/>
              </w:rPr>
              <w:t>(Eur be PVM) (jei peržiūra jau buvo atlikta, tai po paskutinio perskaičiavimo)</w:t>
            </w:r>
          </w:p>
          <w:p w14:paraId="585D6F9B" w14:textId="528C0A3E" w:rsidR="00A034EE" w:rsidRDefault="00A034EE" w:rsidP="00A034EE">
            <w:pPr>
              <w:jc w:val="both"/>
              <w:textAlignment w:val="baseline"/>
              <w:rPr>
                <w:szCs w:val="24"/>
              </w:rPr>
            </w:pPr>
            <w:r w:rsidRPr="0068529A">
              <w:rPr>
                <w:kern w:val="2"/>
                <w:szCs w:val="24"/>
              </w:rPr>
              <w:t>a</w:t>
            </w:r>
            <w:r w:rsidRPr="0068529A">
              <w:rPr>
                <w:kern w:val="2"/>
                <w:szCs w:val="24"/>
                <w:vertAlign w:val="subscript"/>
              </w:rPr>
              <w:t>1</w:t>
            </w:r>
            <w:r w:rsidRPr="0068529A">
              <w:rPr>
                <w:kern w:val="2"/>
                <w:szCs w:val="24"/>
              </w:rPr>
              <w:t xml:space="preserve"> – perskaičiuota</w:t>
            </w:r>
            <w:r w:rsidR="009338EB">
              <w:rPr>
                <w:kern w:val="2"/>
                <w:szCs w:val="24"/>
              </w:rPr>
              <w:t>s</w:t>
            </w:r>
            <w:r w:rsidRPr="0068529A">
              <w:rPr>
                <w:kern w:val="2"/>
                <w:szCs w:val="24"/>
              </w:rPr>
              <w:t xml:space="preserve"> (pakeista</w:t>
            </w:r>
            <w:r w:rsidR="009338EB">
              <w:rPr>
                <w:kern w:val="2"/>
                <w:szCs w:val="24"/>
              </w:rPr>
              <w:t>s</w:t>
            </w:r>
            <w:r w:rsidRPr="0068529A">
              <w:rPr>
                <w:kern w:val="2"/>
                <w:szCs w:val="24"/>
              </w:rPr>
              <w:t xml:space="preserve">) </w:t>
            </w:r>
            <w:r w:rsidR="009338EB">
              <w:rPr>
                <w:kern w:val="2"/>
                <w:szCs w:val="24"/>
              </w:rPr>
              <w:t>įkainis</w:t>
            </w:r>
            <w:r w:rsidR="009338EB" w:rsidRPr="0068529A">
              <w:rPr>
                <w:kern w:val="2"/>
                <w:szCs w:val="24"/>
              </w:rPr>
              <w:t xml:space="preserve"> </w:t>
            </w:r>
            <w:r w:rsidRPr="0068529A">
              <w:rPr>
                <w:kern w:val="2"/>
                <w:szCs w:val="24"/>
              </w:rPr>
              <w:t>(</w:t>
            </w:r>
            <w:r>
              <w:rPr>
                <w:kern w:val="2"/>
                <w:szCs w:val="24"/>
              </w:rPr>
              <w:t>Eur be PVM)</w:t>
            </w:r>
          </w:p>
          <w:p w14:paraId="138F6F3E" w14:textId="76B830D4" w:rsidR="00A034EE" w:rsidRDefault="00A034EE" w:rsidP="00A034EE">
            <w:pPr>
              <w:jc w:val="both"/>
              <w:textAlignment w:val="baseline"/>
              <w:rPr>
                <w:szCs w:val="24"/>
              </w:rPr>
            </w:pPr>
            <w:r>
              <w:rPr>
                <w:kern w:val="2"/>
                <w:szCs w:val="24"/>
              </w:rPr>
              <w:t xml:space="preserve">k – </w:t>
            </w:r>
            <w:r w:rsidRPr="00110882">
              <w:rPr>
                <w:kern w:val="2"/>
                <w:szCs w:val="24"/>
              </w:rPr>
              <w:t>pagal vartotojų kainų indeksą</w:t>
            </w:r>
            <w:r w:rsidR="00110882" w:rsidRPr="00110882">
              <w:rPr>
                <w:rFonts w:ascii="Cambria" w:hAnsi="Cambria"/>
                <w:kern w:val="2"/>
                <w:sz w:val="22"/>
                <w:szCs w:val="22"/>
              </w:rPr>
              <w:t xml:space="preserve"> </w:t>
            </w:r>
            <w:r w:rsidR="00110882" w:rsidRPr="00110882">
              <w:rPr>
                <w:kern w:val="2"/>
                <w:szCs w:val="24"/>
              </w:rPr>
              <w:t xml:space="preserve">(bendras „Vartojimo prekių ir paslaugų“) </w:t>
            </w:r>
            <w:r w:rsidRPr="00110882">
              <w:rPr>
                <w:kern w:val="2"/>
                <w:szCs w:val="24"/>
              </w:rPr>
              <w:t>apskaičiuotas</w:t>
            </w:r>
            <w:r>
              <w:rPr>
                <w:kern w:val="2"/>
                <w:szCs w:val="24"/>
              </w:rPr>
              <w:t xml:space="preserve"> paslaugų </w:t>
            </w:r>
            <w:r w:rsidR="009338EB">
              <w:rPr>
                <w:kern w:val="2"/>
                <w:szCs w:val="24"/>
              </w:rPr>
              <w:t xml:space="preserve">įkainių </w:t>
            </w:r>
            <w:r>
              <w:rPr>
                <w:kern w:val="2"/>
                <w:szCs w:val="24"/>
              </w:rPr>
              <w:t>pokytis (padidėjimas arba sumažėjimas) (%). „k“ reikšmė skaičiuojama pagal formulę:</w:t>
            </w:r>
          </w:p>
          <w:p w14:paraId="00AB6083" w14:textId="77777777" w:rsidR="00A034EE" w:rsidRDefault="00A034EE" w:rsidP="00A034E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9A243E7" w14:textId="572E595C" w:rsidR="00A034EE" w:rsidRDefault="00A034EE" w:rsidP="00A034EE">
            <w:pPr>
              <w:jc w:val="both"/>
              <w:textAlignment w:val="baseline"/>
              <w:rPr>
                <w:szCs w:val="24"/>
              </w:rPr>
            </w:pPr>
            <w:r>
              <w:rPr>
                <w:kern w:val="2"/>
                <w:szCs w:val="24"/>
              </w:rPr>
              <w:t>Ind</w:t>
            </w:r>
            <w:r>
              <w:rPr>
                <w:kern w:val="2"/>
                <w:szCs w:val="24"/>
                <w:vertAlign w:val="subscript"/>
              </w:rPr>
              <w:t>naujausias</w:t>
            </w:r>
            <w:r>
              <w:rPr>
                <w:kern w:val="2"/>
                <w:szCs w:val="24"/>
              </w:rPr>
              <w:t xml:space="preserve"> – kreipimosi dėl </w:t>
            </w:r>
            <w:r w:rsidR="009338EB">
              <w:rPr>
                <w:kern w:val="2"/>
                <w:szCs w:val="24"/>
              </w:rPr>
              <w:t>įkainių</w:t>
            </w:r>
            <w:r w:rsidR="009338EB" w:rsidRPr="008562EC">
              <w:rPr>
                <w:kern w:val="2"/>
                <w:szCs w:val="24"/>
              </w:rPr>
              <w:t xml:space="preserve"> </w:t>
            </w:r>
            <w:r>
              <w:rPr>
                <w:kern w:val="2"/>
                <w:szCs w:val="24"/>
              </w:rPr>
              <w:t xml:space="preserve">peržiūros išsiuntimo kitai Šaliai dieną paskelbtas naujausias </w:t>
            </w:r>
            <w:r w:rsidR="000A2B00">
              <w:rPr>
                <w:kern w:val="2"/>
                <w:szCs w:val="24"/>
              </w:rPr>
              <w:t xml:space="preserve">vartotojų kainų </w:t>
            </w:r>
            <w:r>
              <w:rPr>
                <w:kern w:val="2"/>
                <w:szCs w:val="24"/>
              </w:rPr>
              <w:t xml:space="preserve">indeksas </w:t>
            </w:r>
            <w:r w:rsidR="00ED4719" w:rsidRPr="00ED4719">
              <w:rPr>
                <w:kern w:val="2"/>
                <w:szCs w:val="24"/>
              </w:rPr>
              <w:t>(bendras „Vartojimo prekių ir paslaugų“)</w:t>
            </w:r>
            <w:r>
              <w:rPr>
                <w:kern w:val="2"/>
                <w:szCs w:val="24"/>
              </w:rPr>
              <w:t>.</w:t>
            </w:r>
          </w:p>
          <w:p w14:paraId="7113C53D" w14:textId="476821AC" w:rsidR="00A034EE" w:rsidRDefault="00A034EE" w:rsidP="00A034EE">
            <w:pPr>
              <w:rPr>
                <w:szCs w:val="24"/>
              </w:rPr>
            </w:pPr>
            <w:r>
              <w:rPr>
                <w:kern w:val="2"/>
                <w:szCs w:val="24"/>
              </w:rPr>
              <w:t>Ind</w:t>
            </w:r>
            <w:r>
              <w:rPr>
                <w:kern w:val="2"/>
                <w:szCs w:val="24"/>
                <w:vertAlign w:val="subscript"/>
              </w:rPr>
              <w:t>pradžia</w:t>
            </w:r>
            <w:r>
              <w:rPr>
                <w:kern w:val="2"/>
                <w:szCs w:val="24"/>
              </w:rPr>
              <w:t xml:space="preserve"> – laikotarpio pradžios datos (mėnesio)</w:t>
            </w:r>
            <w:r w:rsidR="008E749F">
              <w:rPr>
                <w:kern w:val="2"/>
                <w:szCs w:val="24"/>
              </w:rPr>
              <w:t xml:space="preserve"> </w:t>
            </w:r>
            <w:r w:rsidR="009F3367" w:rsidRPr="009F3367">
              <w:rPr>
                <w:kern w:val="2"/>
                <w:szCs w:val="24"/>
              </w:rPr>
              <w:t xml:space="preserve">vartojimo prekių ir paslaugų indeksas (bendras „Vartojimo prekių ir paslaugų“).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E82B60A" w14:textId="77777777" w:rsidR="00A034EE" w:rsidRDefault="00A034EE" w:rsidP="00A034EE">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D1051">
              <w:rPr>
                <w:b/>
                <w:kern w:val="2"/>
                <w:szCs w:val="24"/>
                <w:shd w:val="clear" w:color="auto" w:fill="FFFFFF"/>
              </w:rPr>
              <w:t>keturių</w:t>
            </w:r>
            <w:r w:rsidRPr="004D1051">
              <w:rPr>
                <w:kern w:val="2"/>
                <w:szCs w:val="24"/>
                <w:shd w:val="clear" w:color="auto" w:fill="FFFFFF"/>
              </w:rPr>
              <w:t xml:space="preserve"> skaitmenų po kablelio tikslumu. Apskaičiuotas pokytis (k) tolimesniems skaičiavimams naudojamas suapvalinus iki </w:t>
            </w:r>
            <w:r w:rsidRPr="004D1051">
              <w:rPr>
                <w:b/>
                <w:kern w:val="2"/>
                <w:szCs w:val="24"/>
                <w:shd w:val="clear" w:color="auto" w:fill="FFFFFF"/>
              </w:rPr>
              <w:t>vieno</w:t>
            </w:r>
            <w:r w:rsidRPr="004D1051">
              <w:rPr>
                <w:kern w:val="2"/>
                <w:szCs w:val="24"/>
                <w:shd w:val="clear" w:color="auto" w:fill="FFFFFF"/>
              </w:rPr>
              <w:t xml:space="preserve"> </w:t>
            </w:r>
            <w:r>
              <w:rPr>
                <w:color w:val="000000"/>
                <w:kern w:val="2"/>
                <w:szCs w:val="24"/>
                <w:shd w:val="clear" w:color="auto" w:fill="FFFFFF"/>
              </w:rPr>
              <w:lastRenderedPageBreak/>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D1051">
              <w:rPr>
                <w:b/>
                <w:kern w:val="2"/>
                <w:szCs w:val="24"/>
                <w:shd w:val="clear" w:color="auto" w:fill="FFFFFF"/>
              </w:rPr>
              <w:t xml:space="preserve">dviejų </w:t>
            </w:r>
            <w:r>
              <w:rPr>
                <w:color w:val="000000"/>
                <w:kern w:val="2"/>
                <w:szCs w:val="24"/>
                <w:shd w:val="clear" w:color="auto" w:fill="FFFFFF"/>
              </w:rPr>
              <w:t>skaitmenų po kablelio.</w:t>
            </w:r>
          </w:p>
          <w:p w14:paraId="178E614C" w14:textId="2E619449" w:rsidR="00A034EE" w:rsidRPr="00900857" w:rsidRDefault="00A034EE" w:rsidP="00A034EE">
            <w:pPr>
              <w:rPr>
                <w:kern w:val="2"/>
                <w:szCs w:val="24"/>
                <w:shd w:val="clear" w:color="auto" w:fill="FFFFFF"/>
              </w:rPr>
            </w:pPr>
            <w:r>
              <w:rPr>
                <w:color w:val="000000"/>
                <w:kern w:val="2"/>
                <w:szCs w:val="24"/>
                <w:shd w:val="clear" w:color="auto" w:fill="FFFFFF"/>
              </w:rPr>
              <w:t xml:space="preserve">5.3.3.8. Šalis, siekianti </w:t>
            </w:r>
            <w:r w:rsidRPr="0068529A">
              <w:rPr>
                <w:kern w:val="2"/>
                <w:szCs w:val="24"/>
                <w:shd w:val="clear" w:color="auto" w:fill="FFFFFF"/>
              </w:rPr>
              <w:t xml:space="preserve">Sutarties </w:t>
            </w:r>
            <w:r w:rsidR="00046AAE">
              <w:rPr>
                <w:kern w:val="2"/>
                <w:szCs w:val="24"/>
                <w:shd w:val="clear" w:color="auto" w:fill="FFFFFF"/>
              </w:rPr>
              <w:t>įkainių</w:t>
            </w:r>
            <w:r w:rsidR="00046AAE" w:rsidRPr="0068529A">
              <w:rPr>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4C3754E9" w14:textId="218E7E28" w:rsidR="00A034EE" w:rsidRDefault="00A034EE" w:rsidP="00A034EE">
            <w:pPr>
              <w:rPr>
                <w:color w:val="000000"/>
                <w:kern w:val="2"/>
                <w:szCs w:val="24"/>
                <w:shd w:val="clear" w:color="auto" w:fill="FFFFFF"/>
              </w:rPr>
            </w:pPr>
            <w:r w:rsidRPr="00900857">
              <w:rPr>
                <w:kern w:val="2"/>
                <w:szCs w:val="24"/>
                <w:shd w:val="clear" w:color="auto" w:fill="FFFFFF"/>
              </w:rPr>
              <w:t>5</w:t>
            </w:r>
            <w:r w:rsidRPr="00900857">
              <w:rPr>
                <w:kern w:val="2"/>
                <w:szCs w:val="24"/>
              </w:rPr>
              <w:t xml:space="preserve">.3.3.9. </w:t>
            </w:r>
            <w:r w:rsidRPr="00900857">
              <w:rPr>
                <w:kern w:val="2"/>
                <w:szCs w:val="24"/>
                <w:shd w:val="clear" w:color="auto" w:fill="FFFFFF"/>
              </w:rPr>
              <w:t xml:space="preserve">Susitarimas turi būti sudarytas per </w:t>
            </w:r>
            <w:r w:rsidR="006D4367">
              <w:rPr>
                <w:kern w:val="2"/>
                <w:szCs w:val="24"/>
                <w:shd w:val="clear" w:color="auto" w:fill="FFFFFF"/>
              </w:rPr>
              <w:t>3 darbo d</w:t>
            </w:r>
            <w:r w:rsidR="00E0172F">
              <w:rPr>
                <w:kern w:val="2"/>
                <w:szCs w:val="24"/>
                <w:shd w:val="clear" w:color="auto" w:fill="FFFFFF"/>
              </w:rPr>
              <w:t>ienas</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00046AAE">
              <w:rPr>
                <w:kern w:val="2"/>
                <w:szCs w:val="24"/>
                <w:shd w:val="clear" w:color="auto" w:fill="FFFFFF"/>
              </w:rPr>
              <w:t>įkainius</w:t>
            </w:r>
            <w:r w:rsidR="00046AAE" w:rsidRPr="0068529A">
              <w:rPr>
                <w:kern w:val="2"/>
                <w:szCs w:val="24"/>
                <w:shd w:val="clear" w:color="auto" w:fill="FFFFFF"/>
              </w:rPr>
              <w:t xml:space="preserve"> </w:t>
            </w:r>
            <w:r w:rsidRPr="0068529A">
              <w:rPr>
                <w:kern w:val="2"/>
                <w:szCs w:val="24"/>
                <w:shd w:val="clear" w:color="auto" w:fill="FFFFFF"/>
              </w:rPr>
              <w:t xml:space="preserve">gavimo </w:t>
            </w:r>
            <w:r>
              <w:rPr>
                <w:color w:val="000000"/>
                <w:kern w:val="2"/>
                <w:szCs w:val="24"/>
                <w:shd w:val="clear" w:color="auto" w:fill="FFFFFF"/>
              </w:rPr>
              <w:t>dienos.</w:t>
            </w:r>
          </w:p>
          <w:p w14:paraId="3486C5A4" w14:textId="01C1403F" w:rsidR="00A034EE" w:rsidRPr="006C1D33" w:rsidRDefault="00A034EE" w:rsidP="00A034EE">
            <w:pPr>
              <w:jc w:val="both"/>
              <w:rPr>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A034EE" w14:paraId="416725C3" w14:textId="77777777" w:rsidTr="00773AD8">
        <w:trPr>
          <w:trHeight w:val="300"/>
        </w:trPr>
        <w:tc>
          <w:tcPr>
            <w:tcW w:w="2830" w:type="dxa"/>
          </w:tcPr>
          <w:p w14:paraId="3A736B18" w14:textId="77777777" w:rsidR="00A034EE" w:rsidRDefault="00A034EE" w:rsidP="00A034EE">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663" w:type="dxa"/>
            <w:gridSpan w:val="2"/>
          </w:tcPr>
          <w:p w14:paraId="78E037DB" w14:textId="77777777" w:rsidR="00A034EE" w:rsidRDefault="00A034EE" w:rsidP="00A034EE">
            <w:pPr>
              <w:rPr>
                <w:kern w:val="2"/>
                <w:szCs w:val="24"/>
              </w:rPr>
            </w:pPr>
            <w:r>
              <w:rPr>
                <w:kern w:val="2"/>
                <w:szCs w:val="24"/>
              </w:rPr>
              <w:t>Netaikoma</w:t>
            </w:r>
          </w:p>
          <w:p w14:paraId="7E6D47C4" w14:textId="23849954" w:rsidR="00A034EE" w:rsidRDefault="00A034EE" w:rsidP="00A034EE">
            <w:pPr>
              <w:rPr>
                <w:szCs w:val="24"/>
              </w:rPr>
            </w:pPr>
          </w:p>
        </w:tc>
      </w:tr>
      <w:tr w:rsidR="00A034EE" w14:paraId="104529C8" w14:textId="77777777" w:rsidTr="00773AD8">
        <w:trPr>
          <w:trHeight w:val="300"/>
        </w:trPr>
        <w:tc>
          <w:tcPr>
            <w:tcW w:w="2830" w:type="dxa"/>
          </w:tcPr>
          <w:p w14:paraId="2D20718C" w14:textId="77777777" w:rsidR="00A034EE" w:rsidRDefault="00A034EE" w:rsidP="00A034E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663" w:type="dxa"/>
            <w:gridSpan w:val="2"/>
          </w:tcPr>
          <w:p w14:paraId="50B0DB2E" w14:textId="77777777" w:rsidR="00A034EE" w:rsidRDefault="00A034EE" w:rsidP="00A034EE">
            <w:pPr>
              <w:rPr>
                <w:kern w:val="2"/>
                <w:szCs w:val="24"/>
              </w:rPr>
            </w:pPr>
            <w:r>
              <w:rPr>
                <w:kern w:val="2"/>
                <w:szCs w:val="24"/>
              </w:rPr>
              <w:t>Netaikoma</w:t>
            </w:r>
          </w:p>
          <w:p w14:paraId="566C354A" w14:textId="30FAEFDA" w:rsidR="00A034EE" w:rsidRDefault="00A034EE" w:rsidP="00A034EE">
            <w:pPr>
              <w:rPr>
                <w:szCs w:val="24"/>
              </w:rPr>
            </w:pPr>
          </w:p>
        </w:tc>
      </w:tr>
      <w:tr w:rsidR="00A034EE" w14:paraId="67EB98BC" w14:textId="77777777" w:rsidTr="00773AD8">
        <w:trPr>
          <w:trHeight w:val="300"/>
        </w:trPr>
        <w:tc>
          <w:tcPr>
            <w:tcW w:w="2830" w:type="dxa"/>
          </w:tcPr>
          <w:p w14:paraId="4860A596" w14:textId="77777777" w:rsidR="00A034EE" w:rsidRDefault="00A034EE" w:rsidP="00A034EE">
            <w:pPr>
              <w:rPr>
                <w:b/>
                <w:kern w:val="2"/>
                <w:szCs w:val="24"/>
              </w:rPr>
            </w:pPr>
            <w:r>
              <w:rPr>
                <w:b/>
                <w:kern w:val="2"/>
                <w:szCs w:val="24"/>
              </w:rPr>
              <w:t>5.5. Atsiskaitymo su Tiekėju terminas ir tvarka</w:t>
            </w:r>
          </w:p>
        </w:tc>
        <w:tc>
          <w:tcPr>
            <w:tcW w:w="6663" w:type="dxa"/>
            <w:gridSpan w:val="2"/>
          </w:tcPr>
          <w:p w14:paraId="004186B9" w14:textId="3599F215" w:rsidR="00A034EE" w:rsidRPr="00DD327D" w:rsidRDefault="00A034EE" w:rsidP="00A034EE">
            <w:pPr>
              <w:rPr>
                <w:kern w:val="2"/>
                <w:szCs w:val="24"/>
              </w:rPr>
            </w:pPr>
            <w:r w:rsidRPr="00DD327D">
              <w:rPr>
                <w:kern w:val="2"/>
                <w:szCs w:val="24"/>
              </w:rPr>
              <w:t>Pirkėjas atsiskaito su Tiekėju ne vėliau kaip per 30 (trisdešimt) kalendorinių dienų nuo Sąskaitos gavimo dienos.</w:t>
            </w:r>
          </w:p>
          <w:p w14:paraId="08552532" w14:textId="2FA47D0B" w:rsidR="00A034EE" w:rsidRPr="00DD327D" w:rsidRDefault="00A034EE" w:rsidP="00A034EE">
            <w:pPr>
              <w:rPr>
                <w:kern w:val="2"/>
                <w:szCs w:val="24"/>
                <w:shd w:val="clear" w:color="auto" w:fill="FFFFFF"/>
              </w:rPr>
            </w:pPr>
            <w:r w:rsidRPr="00DD327D">
              <w:rPr>
                <w:kern w:val="2"/>
                <w:szCs w:val="24"/>
                <w:shd w:val="clear" w:color="auto" w:fill="FFFFFF"/>
              </w:rPr>
              <w:t>Apmokėjimo sąlygos:</w:t>
            </w:r>
          </w:p>
          <w:p w14:paraId="3C8E182E" w14:textId="3242713B" w:rsidR="00A034EE" w:rsidRPr="00BD5879" w:rsidRDefault="008E749F" w:rsidP="00BD5879">
            <w:pPr>
              <w:pStyle w:val="ListParagraph"/>
              <w:numPr>
                <w:ilvl w:val="0"/>
                <w:numId w:val="1"/>
              </w:numPr>
              <w:rPr>
                <w:kern w:val="2"/>
                <w:szCs w:val="24"/>
                <w:shd w:val="clear" w:color="auto" w:fill="FFFFFF"/>
              </w:rPr>
            </w:pPr>
            <w:r w:rsidRPr="00BD5879">
              <w:rPr>
                <w:kern w:val="2"/>
                <w:szCs w:val="24"/>
                <w:shd w:val="clear" w:color="auto" w:fill="FFFFFF"/>
              </w:rPr>
              <w:t xml:space="preserve">atsiskaitoma už praėjusį mėnesį suteiktas </w:t>
            </w:r>
            <w:r w:rsidR="00A034EE" w:rsidRPr="00BD5879">
              <w:rPr>
                <w:kern w:val="2"/>
                <w:szCs w:val="24"/>
                <w:shd w:val="clear" w:color="auto" w:fill="FFFFFF"/>
              </w:rPr>
              <w:t>paslaugas</w:t>
            </w:r>
            <w:r w:rsidR="00234673" w:rsidRPr="00BD5879">
              <w:rPr>
                <w:kern w:val="2"/>
                <w:szCs w:val="24"/>
                <w:shd w:val="clear" w:color="auto" w:fill="FFFFFF"/>
              </w:rPr>
              <w:t xml:space="preserve"> pagal tiekėjo pasiū</w:t>
            </w:r>
            <w:r w:rsidR="00A034EE" w:rsidRPr="00BD5879">
              <w:rPr>
                <w:kern w:val="2"/>
                <w:szCs w:val="24"/>
                <w:shd w:val="clear" w:color="auto" w:fill="FFFFFF"/>
              </w:rPr>
              <w:t>lyme pateiktą įkainį</w:t>
            </w:r>
            <w:r w:rsidR="00BD5879" w:rsidRPr="00BD5879">
              <w:rPr>
                <w:kern w:val="2"/>
                <w:szCs w:val="24"/>
                <w:shd w:val="clear" w:color="auto" w:fill="FFFFFF"/>
              </w:rPr>
              <w:t>;</w:t>
            </w:r>
          </w:p>
          <w:p w14:paraId="38EC9A63" w14:textId="20E950F9" w:rsidR="00BD5879" w:rsidRPr="00BD5879" w:rsidRDefault="00774D46" w:rsidP="00BD5879">
            <w:pPr>
              <w:pStyle w:val="ListParagraph"/>
              <w:numPr>
                <w:ilvl w:val="0"/>
                <w:numId w:val="1"/>
              </w:numPr>
              <w:rPr>
                <w:kern w:val="2"/>
                <w:szCs w:val="24"/>
                <w:shd w:val="clear" w:color="auto" w:fill="FFFFFF"/>
              </w:rPr>
            </w:pPr>
            <w:r>
              <w:rPr>
                <w:kern w:val="2"/>
                <w:szCs w:val="24"/>
                <w:shd w:val="clear" w:color="auto" w:fill="FFFFFF"/>
              </w:rPr>
              <w:t>už suteiktas paslaugas mokama kartą per mėnesį.</w:t>
            </w:r>
          </w:p>
        </w:tc>
      </w:tr>
      <w:tr w:rsidR="00A034EE" w14:paraId="01CA499D" w14:textId="77777777" w:rsidTr="00773AD8">
        <w:trPr>
          <w:trHeight w:val="300"/>
        </w:trPr>
        <w:tc>
          <w:tcPr>
            <w:tcW w:w="2830" w:type="dxa"/>
          </w:tcPr>
          <w:p w14:paraId="544F5D28" w14:textId="77777777" w:rsidR="00A034EE" w:rsidRDefault="00A034EE" w:rsidP="00A034EE">
            <w:pPr>
              <w:rPr>
                <w:b/>
                <w:kern w:val="2"/>
                <w:szCs w:val="24"/>
              </w:rPr>
            </w:pPr>
            <w:r>
              <w:rPr>
                <w:b/>
                <w:kern w:val="2"/>
                <w:szCs w:val="24"/>
              </w:rPr>
              <w:t>5.6. Avansas</w:t>
            </w:r>
          </w:p>
        </w:tc>
        <w:tc>
          <w:tcPr>
            <w:tcW w:w="6663" w:type="dxa"/>
            <w:gridSpan w:val="2"/>
          </w:tcPr>
          <w:p w14:paraId="03B5A0DA" w14:textId="77777777" w:rsidR="00A034EE" w:rsidRDefault="00A034EE" w:rsidP="00A034EE">
            <w:pPr>
              <w:rPr>
                <w:kern w:val="2"/>
                <w:szCs w:val="24"/>
              </w:rPr>
            </w:pPr>
            <w:r>
              <w:rPr>
                <w:kern w:val="2"/>
                <w:szCs w:val="24"/>
              </w:rPr>
              <w:t>Netaikoma</w:t>
            </w:r>
          </w:p>
          <w:p w14:paraId="508462AC" w14:textId="1DC8C9E5" w:rsidR="00A034EE" w:rsidRDefault="00A034EE" w:rsidP="00A034EE">
            <w:pPr>
              <w:spacing w:line="259" w:lineRule="auto"/>
              <w:rPr>
                <w:color w:val="000000"/>
                <w:kern w:val="2"/>
                <w:szCs w:val="24"/>
                <w:shd w:val="clear" w:color="auto" w:fill="FFFFFF"/>
              </w:rPr>
            </w:pPr>
          </w:p>
        </w:tc>
      </w:tr>
      <w:tr w:rsidR="00A034EE" w14:paraId="34D2DFF4" w14:textId="77777777" w:rsidTr="00773AD8">
        <w:trPr>
          <w:trHeight w:val="300"/>
        </w:trPr>
        <w:tc>
          <w:tcPr>
            <w:tcW w:w="2830" w:type="dxa"/>
          </w:tcPr>
          <w:p w14:paraId="4876B971" w14:textId="77777777" w:rsidR="00A034EE" w:rsidRDefault="00A034EE" w:rsidP="00A034EE">
            <w:pPr>
              <w:rPr>
                <w:b/>
                <w:kern w:val="2"/>
                <w:szCs w:val="24"/>
              </w:rPr>
            </w:pPr>
            <w:r>
              <w:rPr>
                <w:b/>
                <w:kern w:val="2"/>
                <w:szCs w:val="24"/>
              </w:rPr>
              <w:t>5.7. Avanso užtikrinimas</w:t>
            </w:r>
          </w:p>
        </w:tc>
        <w:tc>
          <w:tcPr>
            <w:tcW w:w="6663" w:type="dxa"/>
            <w:gridSpan w:val="2"/>
          </w:tcPr>
          <w:p w14:paraId="0DB500BE" w14:textId="77777777" w:rsidR="00A034EE" w:rsidRDefault="00A034EE" w:rsidP="00A034EE">
            <w:pPr>
              <w:rPr>
                <w:kern w:val="2"/>
                <w:szCs w:val="24"/>
              </w:rPr>
            </w:pPr>
            <w:r>
              <w:rPr>
                <w:kern w:val="2"/>
                <w:szCs w:val="24"/>
              </w:rPr>
              <w:t>Netaikoma</w:t>
            </w:r>
          </w:p>
          <w:p w14:paraId="7BF65975" w14:textId="3AF61DF9" w:rsidR="00A034EE" w:rsidRDefault="00A034EE" w:rsidP="00A034EE">
            <w:pPr>
              <w:rPr>
                <w:kern w:val="2"/>
                <w:szCs w:val="24"/>
              </w:rPr>
            </w:pPr>
            <w:r>
              <w:rPr>
                <w:color w:val="000000"/>
                <w:kern w:val="2"/>
                <w:szCs w:val="24"/>
                <w:shd w:val="clear" w:color="auto" w:fill="FFFFFF"/>
              </w:rPr>
              <w:t xml:space="preserve"> </w:t>
            </w:r>
          </w:p>
        </w:tc>
      </w:tr>
      <w:tr w:rsidR="00A034EE" w14:paraId="5C618994" w14:textId="77777777" w:rsidTr="00773AD8">
        <w:trPr>
          <w:trHeight w:val="300"/>
        </w:trPr>
        <w:tc>
          <w:tcPr>
            <w:tcW w:w="9493" w:type="dxa"/>
            <w:gridSpan w:val="3"/>
          </w:tcPr>
          <w:p w14:paraId="18E676A0" w14:textId="77777777" w:rsidR="00A034EE" w:rsidRDefault="00A034EE" w:rsidP="00A034EE">
            <w:pPr>
              <w:jc w:val="center"/>
              <w:rPr>
                <w:b/>
                <w:kern w:val="2"/>
                <w:szCs w:val="24"/>
              </w:rPr>
            </w:pPr>
            <w:r>
              <w:rPr>
                <w:b/>
                <w:kern w:val="2"/>
                <w:szCs w:val="24"/>
              </w:rPr>
              <w:t>6. PASLAUGŲ KOKYBĖ IR GARANTINIAI ĮSIPAREIGOJIMAI</w:t>
            </w:r>
          </w:p>
        </w:tc>
      </w:tr>
      <w:tr w:rsidR="00A034EE" w14:paraId="6AFC27F7" w14:textId="77777777" w:rsidTr="00773AD8">
        <w:trPr>
          <w:trHeight w:val="300"/>
        </w:trPr>
        <w:tc>
          <w:tcPr>
            <w:tcW w:w="2830" w:type="dxa"/>
          </w:tcPr>
          <w:p w14:paraId="24E7C81C" w14:textId="77777777" w:rsidR="00A034EE" w:rsidRDefault="00A034EE" w:rsidP="00A034EE">
            <w:pPr>
              <w:rPr>
                <w:b/>
                <w:kern w:val="2"/>
                <w:szCs w:val="24"/>
              </w:rPr>
            </w:pPr>
            <w:r>
              <w:rPr>
                <w:b/>
                <w:kern w:val="2"/>
                <w:szCs w:val="24"/>
              </w:rPr>
              <w:t>6.1. Garantinis terminas</w:t>
            </w:r>
          </w:p>
        </w:tc>
        <w:tc>
          <w:tcPr>
            <w:tcW w:w="6663" w:type="dxa"/>
            <w:gridSpan w:val="2"/>
          </w:tcPr>
          <w:p w14:paraId="24DEF002" w14:textId="2B283722" w:rsidR="00A034EE" w:rsidRPr="00182AE2" w:rsidRDefault="00A034EE" w:rsidP="00A034EE">
            <w:pPr>
              <w:rPr>
                <w:bCs/>
                <w:szCs w:val="24"/>
              </w:rPr>
            </w:pPr>
            <w:r w:rsidRPr="00182AE2">
              <w:rPr>
                <w:bCs/>
                <w:szCs w:val="24"/>
              </w:rPr>
              <w:t>Netaikoma</w:t>
            </w:r>
          </w:p>
          <w:p w14:paraId="2A4317FE" w14:textId="6450B974" w:rsidR="00A034EE" w:rsidRPr="00182AE2" w:rsidRDefault="00A034EE" w:rsidP="00A034EE">
            <w:pPr>
              <w:rPr>
                <w:bCs/>
                <w:szCs w:val="24"/>
              </w:rPr>
            </w:pPr>
          </w:p>
        </w:tc>
      </w:tr>
      <w:tr w:rsidR="00A034EE" w14:paraId="029C51DA" w14:textId="77777777" w:rsidTr="00773AD8">
        <w:trPr>
          <w:trHeight w:val="300"/>
        </w:trPr>
        <w:tc>
          <w:tcPr>
            <w:tcW w:w="2830" w:type="dxa"/>
          </w:tcPr>
          <w:p w14:paraId="66960D83" w14:textId="77777777" w:rsidR="00A034EE" w:rsidRDefault="00A034EE" w:rsidP="00A034EE">
            <w:pPr>
              <w:rPr>
                <w:b/>
                <w:kern w:val="2"/>
                <w:szCs w:val="24"/>
              </w:rPr>
            </w:pPr>
            <w:r>
              <w:rPr>
                <w:b/>
                <w:szCs w:val="24"/>
              </w:rPr>
              <w:t>6.2. Terminas Paslaugų trūkumams pašalinti</w:t>
            </w:r>
          </w:p>
        </w:tc>
        <w:tc>
          <w:tcPr>
            <w:tcW w:w="6663" w:type="dxa"/>
            <w:gridSpan w:val="2"/>
          </w:tcPr>
          <w:p w14:paraId="1AC7335E" w14:textId="467B0A92" w:rsidR="00A034EE" w:rsidRPr="00246997" w:rsidRDefault="00FD3CF1" w:rsidP="00A034EE">
            <w:pPr>
              <w:rPr>
                <w:kern w:val="2"/>
                <w:szCs w:val="24"/>
              </w:rPr>
            </w:pPr>
            <w:r>
              <w:rPr>
                <w:kern w:val="2"/>
                <w:szCs w:val="24"/>
              </w:rPr>
              <w:t>Netaikoma</w:t>
            </w:r>
          </w:p>
          <w:p w14:paraId="3DB5CD93" w14:textId="5D94A635" w:rsidR="00A034EE" w:rsidRPr="00246997" w:rsidRDefault="00A034EE" w:rsidP="00A034EE">
            <w:pPr>
              <w:rPr>
                <w:kern w:val="2"/>
                <w:szCs w:val="24"/>
              </w:rPr>
            </w:pPr>
          </w:p>
        </w:tc>
      </w:tr>
      <w:tr w:rsidR="00A034EE" w14:paraId="79A63541" w14:textId="77777777" w:rsidTr="00773AD8">
        <w:trPr>
          <w:trHeight w:val="300"/>
        </w:trPr>
        <w:tc>
          <w:tcPr>
            <w:tcW w:w="2830" w:type="dxa"/>
          </w:tcPr>
          <w:p w14:paraId="41FCDCAE" w14:textId="77777777" w:rsidR="00A034EE" w:rsidRDefault="00A034EE" w:rsidP="00A034EE">
            <w:pPr>
              <w:rPr>
                <w:b/>
                <w:szCs w:val="24"/>
              </w:rPr>
            </w:pPr>
            <w:r>
              <w:rPr>
                <w:b/>
                <w:szCs w:val="24"/>
              </w:rPr>
              <w:t xml:space="preserve">6.3. Kokybinių kriterijų įgyvendinimo </w:t>
            </w:r>
            <w:r>
              <w:rPr>
                <w:b/>
                <w:bCs/>
                <w:szCs w:val="24"/>
              </w:rPr>
              <w:t xml:space="preserve">ir </w:t>
            </w:r>
            <w:r>
              <w:rPr>
                <w:b/>
                <w:szCs w:val="24"/>
              </w:rPr>
              <w:t>tikrinimo tvarka</w:t>
            </w:r>
          </w:p>
        </w:tc>
        <w:tc>
          <w:tcPr>
            <w:tcW w:w="6663" w:type="dxa"/>
            <w:gridSpan w:val="2"/>
          </w:tcPr>
          <w:p w14:paraId="5C105553" w14:textId="6FAA77D6" w:rsidR="00A034EE" w:rsidRPr="00CE7751" w:rsidRDefault="007D7A3F" w:rsidP="00467535">
            <w:pPr>
              <w:rPr>
                <w:kern w:val="2"/>
                <w:szCs w:val="24"/>
                <w:highlight w:val="yellow"/>
              </w:rPr>
            </w:pPr>
            <w:r w:rsidRPr="007D7A3F">
              <w:rPr>
                <w:kern w:val="2"/>
                <w:szCs w:val="24"/>
              </w:rPr>
              <w:t>Netaikoma</w:t>
            </w:r>
          </w:p>
        </w:tc>
      </w:tr>
      <w:tr w:rsidR="00A034EE" w14:paraId="143A7F67" w14:textId="77777777" w:rsidTr="00773AD8">
        <w:trPr>
          <w:trHeight w:val="300"/>
        </w:trPr>
        <w:tc>
          <w:tcPr>
            <w:tcW w:w="9493" w:type="dxa"/>
            <w:gridSpan w:val="3"/>
          </w:tcPr>
          <w:p w14:paraId="7855F239" w14:textId="77777777" w:rsidR="00A034EE" w:rsidRDefault="00A034EE" w:rsidP="00A034EE">
            <w:pPr>
              <w:jc w:val="center"/>
              <w:rPr>
                <w:b/>
                <w:kern w:val="2"/>
                <w:szCs w:val="24"/>
              </w:rPr>
            </w:pPr>
            <w:r>
              <w:rPr>
                <w:b/>
                <w:kern w:val="2"/>
                <w:szCs w:val="24"/>
              </w:rPr>
              <w:t>7. SUTARTIES VYKDYMUI PASITELKIAMI SUBTIEKĖJAI IR (AR) SPECIALISTAI</w:t>
            </w:r>
          </w:p>
        </w:tc>
      </w:tr>
      <w:tr w:rsidR="00A034EE" w14:paraId="5D434D1C" w14:textId="77777777" w:rsidTr="00773AD8">
        <w:trPr>
          <w:trHeight w:val="300"/>
        </w:trPr>
        <w:tc>
          <w:tcPr>
            <w:tcW w:w="2830" w:type="dxa"/>
          </w:tcPr>
          <w:p w14:paraId="23364E4A" w14:textId="77777777" w:rsidR="00A034EE" w:rsidRDefault="00A034EE" w:rsidP="00A034EE">
            <w:pPr>
              <w:rPr>
                <w:b/>
                <w:bCs/>
                <w:kern w:val="2"/>
                <w:szCs w:val="24"/>
              </w:rPr>
            </w:pPr>
            <w:r>
              <w:rPr>
                <w:b/>
                <w:bCs/>
                <w:kern w:val="2"/>
                <w:szCs w:val="24"/>
              </w:rPr>
              <w:t>7.1. Sutarties vykdymui pasitelkiami subtiekėjai ir (ar) specialistai</w:t>
            </w:r>
          </w:p>
        </w:tc>
        <w:tc>
          <w:tcPr>
            <w:tcW w:w="6663" w:type="dxa"/>
            <w:gridSpan w:val="2"/>
          </w:tcPr>
          <w:p w14:paraId="75662560" w14:textId="77777777" w:rsidR="00A034EE" w:rsidRDefault="00A034EE" w:rsidP="00A034EE">
            <w:pPr>
              <w:rPr>
                <w:kern w:val="2"/>
                <w:szCs w:val="24"/>
              </w:rPr>
            </w:pPr>
            <w:r>
              <w:rPr>
                <w:kern w:val="2"/>
                <w:szCs w:val="24"/>
              </w:rPr>
              <w:t>Sutarties vykdymui subtiekėjai ir (ar) specialistai nepasitelkiami.</w:t>
            </w:r>
          </w:p>
          <w:p w14:paraId="6AB4D26D" w14:textId="77777777" w:rsidR="00A034EE" w:rsidRDefault="00A034EE" w:rsidP="00A034EE">
            <w:pPr>
              <w:rPr>
                <w:kern w:val="2"/>
                <w:szCs w:val="24"/>
              </w:rPr>
            </w:pPr>
          </w:p>
          <w:p w14:paraId="35F997DC" w14:textId="77777777" w:rsidR="00A034EE" w:rsidRDefault="00A034EE" w:rsidP="00A034EE">
            <w:pPr>
              <w:rPr>
                <w:color w:val="FF0000"/>
                <w:kern w:val="2"/>
                <w:szCs w:val="24"/>
              </w:rPr>
            </w:pPr>
            <w:r>
              <w:rPr>
                <w:color w:val="FF0000"/>
                <w:kern w:val="2"/>
                <w:szCs w:val="24"/>
              </w:rPr>
              <w:t>arba</w:t>
            </w:r>
          </w:p>
          <w:p w14:paraId="43439ADA" w14:textId="77777777" w:rsidR="00A034EE" w:rsidRDefault="00A034EE" w:rsidP="00A034EE">
            <w:pPr>
              <w:rPr>
                <w:kern w:val="2"/>
                <w:szCs w:val="24"/>
              </w:rPr>
            </w:pPr>
          </w:p>
          <w:p w14:paraId="1398856C" w14:textId="7E31DDD1" w:rsidR="00A034EE" w:rsidRDefault="00A034EE" w:rsidP="00A034EE">
            <w:pPr>
              <w:rPr>
                <w:b/>
                <w:kern w:val="2"/>
                <w:szCs w:val="24"/>
              </w:rPr>
            </w:pPr>
            <w:r>
              <w:rPr>
                <w:kern w:val="2"/>
                <w:szCs w:val="24"/>
              </w:rPr>
              <w:t>Sutarties vykdymui pasitelkiami subtiekėjai ir (ar) specialistai yra nurodyti Sutarties priede Nr. 3 „Sutarties vykdymui pasitelkiami subtiekėjai ir (ar) specialistai“</w:t>
            </w:r>
          </w:p>
        </w:tc>
      </w:tr>
      <w:tr w:rsidR="00A034EE" w14:paraId="56CDBDB5" w14:textId="77777777" w:rsidTr="00773AD8">
        <w:trPr>
          <w:trHeight w:val="300"/>
        </w:trPr>
        <w:tc>
          <w:tcPr>
            <w:tcW w:w="9493" w:type="dxa"/>
            <w:gridSpan w:val="3"/>
          </w:tcPr>
          <w:p w14:paraId="79F212F2" w14:textId="77777777" w:rsidR="00A034EE" w:rsidRDefault="00A034EE" w:rsidP="00A034EE">
            <w:pPr>
              <w:jc w:val="center"/>
              <w:rPr>
                <w:b/>
                <w:kern w:val="2"/>
                <w:szCs w:val="24"/>
              </w:rPr>
            </w:pPr>
            <w:r>
              <w:rPr>
                <w:b/>
                <w:kern w:val="2"/>
                <w:szCs w:val="24"/>
              </w:rPr>
              <w:lastRenderedPageBreak/>
              <w:t>8. PRIEVOLIŲ PAGAL SUTARTĮ ĮVYKDYMO UŽTIKRINIMAS</w:t>
            </w:r>
          </w:p>
        </w:tc>
      </w:tr>
      <w:tr w:rsidR="00A034EE" w14:paraId="2550B9E9" w14:textId="77777777" w:rsidTr="00773AD8">
        <w:trPr>
          <w:trHeight w:val="300"/>
        </w:trPr>
        <w:tc>
          <w:tcPr>
            <w:tcW w:w="2830" w:type="dxa"/>
          </w:tcPr>
          <w:p w14:paraId="2DF3A2E5" w14:textId="77777777" w:rsidR="00A034EE" w:rsidRDefault="00A034EE" w:rsidP="00A034EE">
            <w:pPr>
              <w:rPr>
                <w:b/>
                <w:kern w:val="2"/>
                <w:szCs w:val="24"/>
              </w:rPr>
            </w:pPr>
            <w:r>
              <w:rPr>
                <w:b/>
                <w:kern w:val="2"/>
                <w:szCs w:val="24"/>
              </w:rPr>
              <w:t>8.1. Prievolių pagal Sutartį įvykdymo užtikrinimas</w:t>
            </w:r>
          </w:p>
        </w:tc>
        <w:tc>
          <w:tcPr>
            <w:tcW w:w="6663" w:type="dxa"/>
            <w:gridSpan w:val="2"/>
          </w:tcPr>
          <w:p w14:paraId="76BCF25F" w14:textId="30EA675F" w:rsidR="00A034EE" w:rsidRDefault="00A034EE" w:rsidP="00A034EE">
            <w:pPr>
              <w:rPr>
                <w:kern w:val="2"/>
                <w:szCs w:val="24"/>
              </w:rPr>
            </w:pPr>
            <w:r>
              <w:rPr>
                <w:kern w:val="2"/>
                <w:szCs w:val="24"/>
              </w:rPr>
              <w:t>Prievolių pagal Sutartį įvykdymas užtikrinamas:</w:t>
            </w:r>
          </w:p>
          <w:p w14:paraId="7E80913C" w14:textId="7676C857" w:rsidR="00A034EE" w:rsidRDefault="00A034EE" w:rsidP="00A034EE">
            <w:pPr>
              <w:rPr>
                <w:kern w:val="2"/>
                <w:szCs w:val="24"/>
              </w:rPr>
            </w:pPr>
            <w:r>
              <w:rPr>
                <w:kern w:val="2"/>
                <w:szCs w:val="24"/>
              </w:rPr>
              <w:t>Netesybomis (delspinigiais, bauda).</w:t>
            </w:r>
          </w:p>
        </w:tc>
      </w:tr>
      <w:tr w:rsidR="00A034EE" w14:paraId="00EE7F74" w14:textId="77777777" w:rsidTr="00773AD8">
        <w:trPr>
          <w:trHeight w:val="300"/>
        </w:trPr>
        <w:tc>
          <w:tcPr>
            <w:tcW w:w="2830" w:type="dxa"/>
          </w:tcPr>
          <w:p w14:paraId="24F8F716" w14:textId="77777777" w:rsidR="00A034EE" w:rsidRDefault="00A034EE" w:rsidP="00A034EE">
            <w:pPr>
              <w:rPr>
                <w:b/>
                <w:kern w:val="2"/>
                <w:szCs w:val="24"/>
              </w:rPr>
            </w:pPr>
            <w:r>
              <w:rPr>
                <w:b/>
                <w:kern w:val="2"/>
                <w:szCs w:val="24"/>
              </w:rPr>
              <w:t>8.2 Sutarties įvykdymo užtikrinimo galiojimo terminas</w:t>
            </w:r>
          </w:p>
        </w:tc>
        <w:tc>
          <w:tcPr>
            <w:tcW w:w="6663" w:type="dxa"/>
            <w:gridSpan w:val="2"/>
          </w:tcPr>
          <w:p w14:paraId="7E2BDFDB" w14:textId="77777777" w:rsidR="00A034EE" w:rsidRDefault="00A034EE" w:rsidP="00A034EE">
            <w:pPr>
              <w:rPr>
                <w:kern w:val="2"/>
                <w:szCs w:val="24"/>
              </w:rPr>
            </w:pPr>
            <w:r>
              <w:rPr>
                <w:kern w:val="2"/>
                <w:szCs w:val="24"/>
              </w:rPr>
              <w:t>Netaikoma</w:t>
            </w:r>
          </w:p>
          <w:p w14:paraId="49273A25" w14:textId="678C6F5A" w:rsidR="00A034EE" w:rsidRDefault="00A034EE" w:rsidP="00A034EE">
            <w:pPr>
              <w:rPr>
                <w:kern w:val="2"/>
                <w:szCs w:val="24"/>
              </w:rPr>
            </w:pPr>
          </w:p>
        </w:tc>
      </w:tr>
      <w:tr w:rsidR="00A034EE" w14:paraId="22BAE69C" w14:textId="77777777" w:rsidTr="00773AD8">
        <w:trPr>
          <w:trHeight w:val="300"/>
        </w:trPr>
        <w:tc>
          <w:tcPr>
            <w:tcW w:w="2830" w:type="dxa"/>
          </w:tcPr>
          <w:p w14:paraId="589C28BB" w14:textId="77777777" w:rsidR="00A034EE" w:rsidRDefault="00A034EE" w:rsidP="00A034EE">
            <w:pPr>
              <w:rPr>
                <w:b/>
                <w:kern w:val="2"/>
                <w:szCs w:val="24"/>
              </w:rPr>
            </w:pPr>
            <w:r>
              <w:rPr>
                <w:b/>
                <w:kern w:val="2"/>
                <w:szCs w:val="24"/>
              </w:rPr>
              <w:t>8.3. Sutarties įvykdymo užtikrinimo pateikimas</w:t>
            </w:r>
          </w:p>
        </w:tc>
        <w:tc>
          <w:tcPr>
            <w:tcW w:w="6663" w:type="dxa"/>
            <w:gridSpan w:val="2"/>
          </w:tcPr>
          <w:p w14:paraId="79D3727C" w14:textId="77777777" w:rsidR="00A034EE" w:rsidRDefault="00A034EE" w:rsidP="00A034EE">
            <w:pPr>
              <w:rPr>
                <w:kern w:val="2"/>
                <w:szCs w:val="24"/>
              </w:rPr>
            </w:pPr>
            <w:r>
              <w:rPr>
                <w:kern w:val="2"/>
                <w:szCs w:val="24"/>
              </w:rPr>
              <w:t>Netaikoma</w:t>
            </w:r>
          </w:p>
          <w:p w14:paraId="196DC212" w14:textId="1198B873" w:rsidR="00A034EE" w:rsidRDefault="00A034EE" w:rsidP="00A034EE">
            <w:pPr>
              <w:rPr>
                <w:szCs w:val="24"/>
              </w:rPr>
            </w:pPr>
          </w:p>
        </w:tc>
      </w:tr>
      <w:tr w:rsidR="00A034EE" w14:paraId="3121CA65" w14:textId="77777777" w:rsidTr="00773AD8">
        <w:trPr>
          <w:trHeight w:val="300"/>
        </w:trPr>
        <w:tc>
          <w:tcPr>
            <w:tcW w:w="9493" w:type="dxa"/>
            <w:gridSpan w:val="3"/>
          </w:tcPr>
          <w:p w14:paraId="772DBFBE" w14:textId="77777777" w:rsidR="00A034EE" w:rsidRDefault="00A034EE" w:rsidP="00A034EE">
            <w:pPr>
              <w:jc w:val="center"/>
              <w:rPr>
                <w:b/>
                <w:kern w:val="2"/>
                <w:szCs w:val="24"/>
              </w:rPr>
            </w:pPr>
            <w:r>
              <w:rPr>
                <w:b/>
                <w:kern w:val="2"/>
                <w:szCs w:val="24"/>
              </w:rPr>
              <w:t>9. ŠALIŲ ATSAKOMYBĖ</w:t>
            </w:r>
          </w:p>
        </w:tc>
      </w:tr>
      <w:tr w:rsidR="00A034EE" w14:paraId="6E2F209E" w14:textId="77777777" w:rsidTr="00773AD8">
        <w:trPr>
          <w:trHeight w:val="300"/>
        </w:trPr>
        <w:tc>
          <w:tcPr>
            <w:tcW w:w="2830" w:type="dxa"/>
          </w:tcPr>
          <w:p w14:paraId="785E4D98" w14:textId="77777777" w:rsidR="00A034EE" w:rsidRDefault="00A034EE" w:rsidP="00A034EE">
            <w:pPr>
              <w:rPr>
                <w:b/>
                <w:kern w:val="2"/>
                <w:szCs w:val="24"/>
              </w:rPr>
            </w:pPr>
            <w:r>
              <w:rPr>
                <w:b/>
                <w:kern w:val="2"/>
                <w:szCs w:val="24"/>
              </w:rPr>
              <w:t>9.1. Pirkėjui taikomos netesybos už mokėjimų pagal Sutartį vėlavimą</w:t>
            </w:r>
          </w:p>
        </w:tc>
        <w:tc>
          <w:tcPr>
            <w:tcW w:w="6663" w:type="dxa"/>
            <w:gridSpan w:val="2"/>
          </w:tcPr>
          <w:p w14:paraId="54D3B64E" w14:textId="7516F168" w:rsidR="00A034EE" w:rsidRPr="000B10AE" w:rsidRDefault="00A034EE" w:rsidP="00A034EE">
            <w:pPr>
              <w:rPr>
                <w:kern w:val="2"/>
                <w:szCs w:val="24"/>
              </w:rPr>
            </w:pPr>
            <w:r w:rsidRPr="000B10AE">
              <w:rPr>
                <w:kern w:val="2"/>
                <w:szCs w:val="24"/>
              </w:rPr>
              <w:t>Jei Pirkėjas, gavęs tinkamai pateiktą</w:t>
            </w:r>
            <w:r>
              <w:rPr>
                <w:kern w:val="2"/>
                <w:szCs w:val="24"/>
              </w:rPr>
              <w:t xml:space="preserve"> </w:t>
            </w:r>
            <w:r w:rsidRPr="000B10AE">
              <w:rPr>
                <w:kern w:val="2"/>
                <w:szCs w:val="24"/>
              </w:rPr>
              <w:t>Sąskaitą, uždelsia atsiskaityti už tinkamai Tiekėjo suteiktas kokybiškas Paslaugas per Sutartyje nurodytą terminą, Tiekėjas nuo kitos nei nustatytas terminas dienos skaičiuoja Pirkėjui 0,0</w:t>
            </w:r>
            <w:r w:rsidR="00D74BFD">
              <w:rPr>
                <w:kern w:val="2"/>
                <w:szCs w:val="24"/>
              </w:rPr>
              <w:t>2</w:t>
            </w:r>
            <w:r w:rsidRPr="000B10AE">
              <w:rPr>
                <w:kern w:val="2"/>
                <w:szCs w:val="24"/>
              </w:rPr>
              <w:t xml:space="preserve"> (</w:t>
            </w:r>
            <w:r w:rsidR="00D74BFD">
              <w:rPr>
                <w:kern w:val="2"/>
                <w:szCs w:val="24"/>
              </w:rPr>
              <w:t>dvi</w:t>
            </w:r>
            <w:r w:rsidRPr="000B10AE">
              <w:rPr>
                <w:kern w:val="2"/>
                <w:szCs w:val="24"/>
              </w:rPr>
              <w:t xml:space="preserve"> šimtosios) procento dydžio delspinigius nuo neapmokėtos sumos be PVM už kiekvieną vėlavimo dieną.</w:t>
            </w:r>
          </w:p>
          <w:p w14:paraId="784E480D" w14:textId="2AD8EBA1" w:rsidR="00A034EE" w:rsidRPr="000B10AE" w:rsidRDefault="00A034EE" w:rsidP="00A034EE">
            <w:pPr>
              <w:spacing w:line="259" w:lineRule="auto"/>
              <w:rPr>
                <w:kern w:val="2"/>
                <w:szCs w:val="24"/>
              </w:rPr>
            </w:pPr>
          </w:p>
        </w:tc>
      </w:tr>
      <w:tr w:rsidR="00A034EE" w14:paraId="791CF2E0" w14:textId="77777777" w:rsidTr="00773AD8">
        <w:trPr>
          <w:trHeight w:val="300"/>
        </w:trPr>
        <w:tc>
          <w:tcPr>
            <w:tcW w:w="2830" w:type="dxa"/>
          </w:tcPr>
          <w:p w14:paraId="21033E05" w14:textId="77777777" w:rsidR="00A034EE" w:rsidRDefault="00A034EE" w:rsidP="00A034EE">
            <w:pPr>
              <w:rPr>
                <w:b/>
                <w:kern w:val="2"/>
                <w:szCs w:val="24"/>
              </w:rPr>
            </w:pPr>
            <w:r>
              <w:rPr>
                <w:b/>
                <w:szCs w:val="24"/>
              </w:rPr>
              <w:t>9.2. Tiekėjui taikomos netesybos</w:t>
            </w:r>
          </w:p>
        </w:tc>
        <w:tc>
          <w:tcPr>
            <w:tcW w:w="6663" w:type="dxa"/>
            <w:gridSpan w:val="2"/>
          </w:tcPr>
          <w:p w14:paraId="146EF998" w14:textId="61FACF7C" w:rsidR="00A034EE" w:rsidRPr="00740CD2" w:rsidRDefault="00A034EE" w:rsidP="00A034EE">
            <w:pPr>
              <w:rPr>
                <w:kern w:val="2"/>
                <w:szCs w:val="24"/>
              </w:rPr>
            </w:pPr>
            <w:r w:rsidRPr="000B10AE">
              <w:rPr>
                <w:kern w:val="2"/>
                <w:szCs w:val="24"/>
              </w:rPr>
              <w:t xml:space="preserve">9.2.1. </w:t>
            </w:r>
            <w:r w:rsidR="00C96A5F" w:rsidRPr="00C96A5F">
              <w:rPr>
                <w:kern w:val="2"/>
                <w:szCs w:val="24"/>
                <w:lang w:val="lt"/>
              </w:rPr>
              <w:t xml:space="preserve">Jeigu Tiekėjas vėluoja suteikti Paslaugas arba nevykdo kitų sutartinių įsipareigojimų, Pirkėjas nuo kitos nei nustatytas terminas dienos skaičiuoja </w:t>
            </w:r>
            <w:r w:rsidR="00A64D2A" w:rsidRPr="00A64D2A">
              <w:rPr>
                <w:kern w:val="2"/>
                <w:szCs w:val="24"/>
                <w:lang w:val="lt"/>
              </w:rPr>
              <w:t xml:space="preserve">Tiekėjui </w:t>
            </w:r>
            <w:r w:rsidR="00A64D2A">
              <w:rPr>
                <w:kern w:val="2"/>
                <w:szCs w:val="24"/>
                <w:lang w:val="lt"/>
              </w:rPr>
              <w:t>100,00 (vien</w:t>
            </w:r>
            <w:r w:rsidR="00A40337">
              <w:rPr>
                <w:kern w:val="2"/>
                <w:szCs w:val="24"/>
                <w:lang w:val="lt"/>
              </w:rPr>
              <w:t>o</w:t>
            </w:r>
            <w:r w:rsidR="00A64D2A">
              <w:rPr>
                <w:kern w:val="2"/>
                <w:szCs w:val="24"/>
                <w:lang w:val="lt"/>
              </w:rPr>
              <w:t xml:space="preserve"> šimt</w:t>
            </w:r>
            <w:r w:rsidR="00A40337">
              <w:rPr>
                <w:kern w:val="2"/>
                <w:szCs w:val="24"/>
                <w:lang w:val="lt"/>
              </w:rPr>
              <w:t>o</w:t>
            </w:r>
            <w:r w:rsidR="00A64D2A">
              <w:rPr>
                <w:kern w:val="2"/>
                <w:szCs w:val="24"/>
                <w:lang w:val="lt"/>
              </w:rPr>
              <w:t xml:space="preserve">) Eur </w:t>
            </w:r>
            <w:r w:rsidR="004E4486">
              <w:rPr>
                <w:kern w:val="2"/>
                <w:szCs w:val="24"/>
                <w:lang w:val="lt"/>
              </w:rPr>
              <w:t xml:space="preserve">dydžio </w:t>
            </w:r>
            <w:r w:rsidR="00A64D2A">
              <w:rPr>
                <w:kern w:val="2"/>
                <w:szCs w:val="24"/>
                <w:lang w:val="lt"/>
              </w:rPr>
              <w:t>baudą</w:t>
            </w:r>
            <w:r w:rsidR="00C96A5F" w:rsidRPr="00C96A5F">
              <w:rPr>
                <w:kern w:val="2"/>
                <w:szCs w:val="24"/>
                <w:lang w:val="lt"/>
              </w:rPr>
              <w:t xml:space="preserve"> už kiekvieną uždelstą</w:t>
            </w:r>
            <w:r w:rsidR="00A64D2A">
              <w:rPr>
                <w:kern w:val="2"/>
                <w:szCs w:val="24"/>
                <w:lang w:val="lt"/>
              </w:rPr>
              <w:t xml:space="preserve"> dieną.</w:t>
            </w:r>
          </w:p>
          <w:p w14:paraId="006A0368" w14:textId="77777777" w:rsidR="00A034EE" w:rsidRPr="00740CD2" w:rsidRDefault="00A034EE" w:rsidP="00A034EE">
            <w:pPr>
              <w:rPr>
                <w:kern w:val="2"/>
                <w:szCs w:val="24"/>
              </w:rPr>
            </w:pPr>
          </w:p>
          <w:p w14:paraId="159A5516" w14:textId="289BAF1B" w:rsidR="00A034EE" w:rsidRDefault="00A034EE" w:rsidP="00A034EE">
            <w:pPr>
              <w:rPr>
                <w:szCs w:val="24"/>
              </w:rPr>
            </w:pPr>
            <w:r w:rsidRPr="00740CD2">
              <w:rPr>
                <w:kern w:val="2"/>
                <w:szCs w:val="24"/>
              </w:rPr>
              <w:t xml:space="preserve">9.2.2. Tiekėjas privalo sumokėti Pirkėjui netesybas per </w:t>
            </w:r>
            <w:r w:rsidR="00B036FB">
              <w:rPr>
                <w:kern w:val="2"/>
                <w:szCs w:val="24"/>
              </w:rPr>
              <w:t>5 (penki</w:t>
            </w:r>
            <w:r w:rsidR="001228F2">
              <w:rPr>
                <w:kern w:val="2"/>
                <w:szCs w:val="24"/>
              </w:rPr>
              <w:t>a</w:t>
            </w:r>
            <w:r w:rsidR="00B036FB">
              <w:rPr>
                <w:kern w:val="2"/>
                <w:szCs w:val="24"/>
              </w:rPr>
              <w:t xml:space="preserve">s) darbo dienas </w:t>
            </w:r>
            <w:r w:rsidRPr="00740CD2">
              <w:rPr>
                <w:kern w:val="2"/>
                <w:szCs w:val="24"/>
              </w:rPr>
              <w:t xml:space="preserve">nuo Pirkėjo pareikalavimo, jeigu netesybų suma nėra </w:t>
            </w:r>
            <w:r w:rsidRPr="00740CD2">
              <w:rPr>
                <w:szCs w:val="24"/>
              </w:rPr>
              <w:t>išskaitoma iš Tiekėjui mokėtinos sumos.</w:t>
            </w:r>
          </w:p>
          <w:p w14:paraId="710314E7" w14:textId="77777777" w:rsidR="00971599" w:rsidRDefault="00971599" w:rsidP="00A034EE">
            <w:pPr>
              <w:rPr>
                <w:szCs w:val="24"/>
              </w:rPr>
            </w:pPr>
          </w:p>
          <w:p w14:paraId="770F72E4" w14:textId="4864A80E" w:rsidR="00971599" w:rsidRDefault="00971599" w:rsidP="00A034EE">
            <w:pPr>
              <w:rPr>
                <w:szCs w:val="24"/>
              </w:rPr>
            </w:pPr>
            <w:r>
              <w:rPr>
                <w:szCs w:val="24"/>
              </w:rPr>
              <w:t xml:space="preserve">9.2.3. </w:t>
            </w:r>
            <w:r w:rsidR="00D74B16" w:rsidRPr="00D74B16">
              <w:rPr>
                <w:szCs w:val="24"/>
              </w:rPr>
              <w:t>Jeigu Tiekėjas vėluoja grąžinti dėl Tiekėjui mokėtinos sumos sumažinimo susidariusią permoką pagal Bendrųjų sąlygų 7.4.1.2 papunktį, Pirkėjas nuo kitos nei nustatytas terminas dienos Tiekėjui skaičiuoja 0,02 (dvi šimtosios) procento dydžio delspinigius.</w:t>
            </w:r>
          </w:p>
          <w:p w14:paraId="7E114F52" w14:textId="38F72ED1" w:rsidR="009018D3" w:rsidRPr="0034304D" w:rsidRDefault="009018D3" w:rsidP="00A034EE">
            <w:pPr>
              <w:rPr>
                <w:bCs/>
                <w:kern w:val="2"/>
                <w:szCs w:val="24"/>
              </w:rPr>
            </w:pPr>
          </w:p>
        </w:tc>
      </w:tr>
      <w:tr w:rsidR="00A034EE" w14:paraId="535564A9" w14:textId="77777777" w:rsidTr="00773AD8">
        <w:trPr>
          <w:trHeight w:val="300"/>
        </w:trPr>
        <w:tc>
          <w:tcPr>
            <w:tcW w:w="2830" w:type="dxa"/>
          </w:tcPr>
          <w:p w14:paraId="669E6DCA" w14:textId="77777777" w:rsidR="00A034EE" w:rsidRDefault="00A034EE" w:rsidP="00A034EE">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663" w:type="dxa"/>
            <w:gridSpan w:val="2"/>
          </w:tcPr>
          <w:p w14:paraId="66E6C64E" w14:textId="4E420E82" w:rsidR="00A034EE" w:rsidRPr="000B10AE" w:rsidRDefault="00A034EE" w:rsidP="00A034EE">
            <w:pPr>
              <w:rPr>
                <w:szCs w:val="24"/>
              </w:rPr>
            </w:pPr>
            <w:r w:rsidRPr="000B10AE">
              <w:rPr>
                <w:kern w:val="2"/>
                <w:szCs w:val="24"/>
              </w:rPr>
              <w:t xml:space="preserve">9.3.1. Nutraukus Sutartį dėl esminio Sutarties pažeidimo, nustatyto Sutarties Specialiosiose sąlygose, mokama </w:t>
            </w:r>
            <w:r w:rsidR="00256D2E">
              <w:rPr>
                <w:kern w:val="2"/>
                <w:szCs w:val="24"/>
              </w:rPr>
              <w:t>8</w:t>
            </w:r>
            <w:r w:rsidRPr="000B10AE">
              <w:rPr>
                <w:kern w:val="2"/>
                <w:szCs w:val="24"/>
              </w:rPr>
              <w:t xml:space="preserve"> (</w:t>
            </w:r>
            <w:r w:rsidR="00256D2E">
              <w:rPr>
                <w:kern w:val="2"/>
                <w:szCs w:val="24"/>
              </w:rPr>
              <w:t>aštuoni</w:t>
            </w:r>
            <w:r w:rsidR="00B16127">
              <w:rPr>
                <w:kern w:val="2"/>
                <w:szCs w:val="24"/>
              </w:rPr>
              <w:t>ų</w:t>
            </w:r>
            <w:r w:rsidRPr="000B10AE">
              <w:rPr>
                <w:kern w:val="2"/>
                <w:szCs w:val="24"/>
              </w:rPr>
              <w:t>) procentų dydžio bauda nuo Pradinės Sutarties vertės, nurodytos Specialiųjų sąlygų 5.2 punkte.</w:t>
            </w:r>
          </w:p>
          <w:p w14:paraId="36558F23" w14:textId="77777777" w:rsidR="00A034EE" w:rsidRPr="000B10AE" w:rsidRDefault="00A034EE" w:rsidP="00A034EE">
            <w:pPr>
              <w:rPr>
                <w:szCs w:val="24"/>
              </w:rPr>
            </w:pPr>
          </w:p>
          <w:p w14:paraId="54EE418B" w14:textId="71D3326A" w:rsidR="00A034EE" w:rsidRPr="000B10AE" w:rsidRDefault="00A034EE" w:rsidP="00A034EE">
            <w:pPr>
              <w:rPr>
                <w:kern w:val="2"/>
                <w:szCs w:val="24"/>
              </w:rPr>
            </w:pPr>
            <w:r w:rsidRPr="000B10AE">
              <w:rPr>
                <w:szCs w:val="24"/>
              </w:rPr>
              <w:t xml:space="preserve">9.3.2. Nepagrįstai nutraukus Sutarties vykdymą ne Sutartyje nustatyta tvarka, mokama </w:t>
            </w:r>
            <w:r w:rsidR="006F5B7F">
              <w:rPr>
                <w:szCs w:val="24"/>
              </w:rPr>
              <w:t>8</w:t>
            </w:r>
            <w:r w:rsidRPr="000B10AE">
              <w:rPr>
                <w:szCs w:val="24"/>
              </w:rPr>
              <w:t xml:space="preserve"> </w:t>
            </w:r>
            <w:r w:rsidRPr="000B10AE">
              <w:rPr>
                <w:kern w:val="2"/>
                <w:szCs w:val="24"/>
              </w:rPr>
              <w:t>(</w:t>
            </w:r>
            <w:r w:rsidR="006F5B7F">
              <w:rPr>
                <w:kern w:val="2"/>
                <w:szCs w:val="24"/>
              </w:rPr>
              <w:t>aštuoni</w:t>
            </w:r>
            <w:r w:rsidR="00B16127">
              <w:rPr>
                <w:kern w:val="2"/>
                <w:szCs w:val="24"/>
              </w:rPr>
              <w:t>ų</w:t>
            </w:r>
            <w:r w:rsidRPr="000B10AE">
              <w:rPr>
                <w:kern w:val="2"/>
                <w:szCs w:val="24"/>
              </w:rPr>
              <w:t>) procentų dydžio bauda nuo Pradinės Sutarties vertės, nurodytos Specialiųjų sąlygų 5.2 punkte.</w:t>
            </w:r>
          </w:p>
        </w:tc>
      </w:tr>
      <w:tr w:rsidR="00A034EE" w14:paraId="0DE13579" w14:textId="77777777" w:rsidTr="00773AD8">
        <w:trPr>
          <w:trHeight w:val="300"/>
        </w:trPr>
        <w:tc>
          <w:tcPr>
            <w:tcW w:w="2830" w:type="dxa"/>
          </w:tcPr>
          <w:p w14:paraId="0E038835" w14:textId="77777777" w:rsidR="00A034EE" w:rsidRDefault="00A034EE" w:rsidP="00A034EE">
            <w:pPr>
              <w:rPr>
                <w:b/>
                <w:kern w:val="2"/>
                <w:szCs w:val="24"/>
              </w:rPr>
            </w:pPr>
            <w:r>
              <w:rPr>
                <w:b/>
                <w:kern w:val="2"/>
                <w:szCs w:val="24"/>
              </w:rPr>
              <w:t xml:space="preserve">9.4. Tiekėjui taikoma bauda dėl esamų subtiekėjų ar specialistų pakeitimo / naujų </w:t>
            </w:r>
            <w:r>
              <w:rPr>
                <w:b/>
                <w:kern w:val="2"/>
                <w:szCs w:val="24"/>
              </w:rPr>
              <w:lastRenderedPageBreak/>
              <w:t>subtiekėjų pasitelkimo nesilaikant Bendrosiose sąlygose nurodytos subtiekėjų ir (ar) specialistų keitimo tvarkos</w:t>
            </w:r>
          </w:p>
        </w:tc>
        <w:tc>
          <w:tcPr>
            <w:tcW w:w="6663" w:type="dxa"/>
            <w:gridSpan w:val="2"/>
          </w:tcPr>
          <w:p w14:paraId="182BAD21" w14:textId="77777777" w:rsidR="00A034EE" w:rsidRPr="000B10AE" w:rsidRDefault="00A034EE" w:rsidP="00A034EE">
            <w:pPr>
              <w:rPr>
                <w:kern w:val="2"/>
                <w:szCs w:val="24"/>
              </w:rPr>
            </w:pPr>
            <w:r w:rsidRPr="000B10AE">
              <w:rPr>
                <w:kern w:val="2"/>
                <w:szCs w:val="24"/>
              </w:rPr>
              <w:lastRenderedPageBreak/>
              <w:t xml:space="preserve">500,00 (penki šimtai) Eur. </w:t>
            </w:r>
          </w:p>
          <w:p w14:paraId="4970F7DA" w14:textId="55FBB75D" w:rsidR="00A034EE" w:rsidRPr="000B10AE" w:rsidRDefault="00A034EE" w:rsidP="00A034EE">
            <w:pPr>
              <w:rPr>
                <w:kern w:val="2"/>
                <w:szCs w:val="24"/>
              </w:rPr>
            </w:pPr>
          </w:p>
        </w:tc>
      </w:tr>
      <w:tr w:rsidR="00CE53F5" w14:paraId="335834C7" w14:textId="77777777" w:rsidTr="00F623D6">
        <w:trPr>
          <w:trHeight w:val="300"/>
        </w:trPr>
        <w:tc>
          <w:tcPr>
            <w:tcW w:w="2830" w:type="dxa"/>
          </w:tcPr>
          <w:p w14:paraId="13CD1D2E" w14:textId="77777777" w:rsidR="00CE53F5" w:rsidRDefault="00CE53F5" w:rsidP="00CE53F5">
            <w:pPr>
              <w:rPr>
                <w:b/>
                <w:kern w:val="2"/>
                <w:szCs w:val="24"/>
              </w:rPr>
            </w:pPr>
            <w:r>
              <w:rPr>
                <w:b/>
                <w:kern w:val="2"/>
                <w:szCs w:val="24"/>
              </w:rPr>
              <w:t>9.5. Tiekėjui taikomos baudos dėl aplinkosauginių ir (arba) socialinių kriterijų nesilaikymo</w:t>
            </w:r>
          </w:p>
        </w:tc>
        <w:tc>
          <w:tcPr>
            <w:tcW w:w="6663" w:type="dxa"/>
            <w:gridSpan w:val="2"/>
            <w:tcBorders>
              <w:top w:val="single" w:sz="4" w:space="0" w:color="auto"/>
              <w:left w:val="single" w:sz="4" w:space="0" w:color="auto"/>
              <w:bottom w:val="single" w:sz="4" w:space="0" w:color="auto"/>
              <w:right w:val="single" w:sz="4" w:space="0" w:color="auto"/>
            </w:tcBorders>
          </w:tcPr>
          <w:p w14:paraId="77144A76" w14:textId="77777777" w:rsidR="00CE53F5" w:rsidRDefault="00CE53F5" w:rsidP="00CE53F5">
            <w:pPr>
              <w:rPr>
                <w:kern w:val="2"/>
                <w:szCs w:val="24"/>
              </w:rPr>
            </w:pPr>
            <w:r>
              <w:rPr>
                <w:kern w:val="2"/>
                <w:szCs w:val="24"/>
              </w:rPr>
              <w:t>Netaikoma</w:t>
            </w:r>
          </w:p>
          <w:p w14:paraId="4C8C0993" w14:textId="34B645C0" w:rsidR="00CE53F5" w:rsidRDefault="00CE53F5" w:rsidP="00CE53F5">
            <w:pPr>
              <w:rPr>
                <w:color w:val="4472C4"/>
                <w:kern w:val="2"/>
                <w:szCs w:val="24"/>
              </w:rPr>
            </w:pPr>
          </w:p>
        </w:tc>
      </w:tr>
      <w:tr w:rsidR="00CE53F5" w14:paraId="5CB34632" w14:textId="77777777" w:rsidTr="00773AD8">
        <w:trPr>
          <w:trHeight w:val="300"/>
        </w:trPr>
        <w:tc>
          <w:tcPr>
            <w:tcW w:w="2830" w:type="dxa"/>
          </w:tcPr>
          <w:p w14:paraId="59ED911B" w14:textId="77777777" w:rsidR="00CE53F5" w:rsidRDefault="00CE53F5" w:rsidP="00CE53F5">
            <w:pPr>
              <w:rPr>
                <w:b/>
                <w:kern w:val="2"/>
                <w:szCs w:val="24"/>
              </w:rPr>
            </w:pPr>
            <w:r>
              <w:rPr>
                <w:b/>
                <w:kern w:val="2"/>
                <w:szCs w:val="24"/>
              </w:rPr>
              <w:t>9.6. Tiekėjui / Pirkėjui taikoma bauda dėl konfidencialumo reikalavimų nesilaikymo</w:t>
            </w:r>
          </w:p>
        </w:tc>
        <w:tc>
          <w:tcPr>
            <w:tcW w:w="6663" w:type="dxa"/>
            <w:gridSpan w:val="2"/>
          </w:tcPr>
          <w:p w14:paraId="361E1CE9" w14:textId="4056D700" w:rsidR="00CE53F5" w:rsidRPr="000B10AE" w:rsidRDefault="00CE53F5" w:rsidP="00CE53F5">
            <w:pPr>
              <w:rPr>
                <w:kern w:val="2"/>
                <w:szCs w:val="24"/>
              </w:rPr>
            </w:pPr>
            <w:r w:rsidRPr="00132769">
              <w:rPr>
                <w:kern w:val="2"/>
                <w:szCs w:val="24"/>
              </w:rPr>
              <w:t>1000,00 Eur bauda už kiekvieną nustatytą atvejį.</w:t>
            </w:r>
          </w:p>
          <w:p w14:paraId="32D97D93" w14:textId="3E8FFB36" w:rsidR="00CE53F5" w:rsidRPr="000B10AE" w:rsidRDefault="00CE53F5" w:rsidP="00CE53F5">
            <w:pPr>
              <w:rPr>
                <w:kern w:val="2"/>
                <w:szCs w:val="24"/>
              </w:rPr>
            </w:pPr>
          </w:p>
        </w:tc>
      </w:tr>
      <w:tr w:rsidR="00CE53F5" w14:paraId="2F664C56" w14:textId="77777777" w:rsidTr="00773AD8">
        <w:trPr>
          <w:trHeight w:val="300"/>
        </w:trPr>
        <w:tc>
          <w:tcPr>
            <w:tcW w:w="2830" w:type="dxa"/>
          </w:tcPr>
          <w:p w14:paraId="6498C52D" w14:textId="77777777" w:rsidR="00CE53F5" w:rsidRDefault="00CE53F5" w:rsidP="00CE53F5">
            <w:pPr>
              <w:rPr>
                <w:b/>
                <w:kern w:val="2"/>
                <w:szCs w:val="24"/>
              </w:rPr>
            </w:pPr>
            <w:r>
              <w:rPr>
                <w:b/>
                <w:kern w:val="2"/>
                <w:szCs w:val="24"/>
              </w:rPr>
              <w:t xml:space="preserve">9.7. </w:t>
            </w:r>
            <w:r w:rsidRPr="003D1B83">
              <w:rPr>
                <w:b/>
                <w:kern w:val="2"/>
                <w:szCs w:val="24"/>
              </w:rPr>
              <w:t>Tiekėjui taikomos netesybos dėl pirkimo</w:t>
            </w:r>
            <w:r>
              <w:rPr>
                <w:b/>
                <w:kern w:val="2"/>
                <w:szCs w:val="24"/>
              </w:rPr>
              <w:t xml:space="preserve"> dokumentuose nustatytų kokybinių kriterijų nepasiekimo Sutarties vykdymo metu</w:t>
            </w:r>
          </w:p>
        </w:tc>
        <w:tc>
          <w:tcPr>
            <w:tcW w:w="6663" w:type="dxa"/>
            <w:gridSpan w:val="2"/>
          </w:tcPr>
          <w:p w14:paraId="003FECA6" w14:textId="7C39CC76" w:rsidR="00CE53F5" w:rsidRPr="00662E18" w:rsidRDefault="00852D3E" w:rsidP="00CE53F5">
            <w:pPr>
              <w:rPr>
                <w:color w:val="4472C4"/>
                <w:kern w:val="2"/>
                <w:szCs w:val="24"/>
                <w:lang w:val="en-US"/>
              </w:rPr>
            </w:pPr>
            <w:r w:rsidRPr="00852D3E">
              <w:rPr>
                <w:kern w:val="2"/>
                <w:szCs w:val="24"/>
              </w:rPr>
              <w:t>Netaikoma</w:t>
            </w:r>
            <w:r>
              <w:rPr>
                <w:kern w:val="2"/>
                <w:szCs w:val="24"/>
              </w:rPr>
              <w:t xml:space="preserve"> </w:t>
            </w:r>
          </w:p>
        </w:tc>
      </w:tr>
      <w:tr w:rsidR="00CE53F5" w14:paraId="0058BAA4" w14:textId="77777777" w:rsidTr="00773AD8">
        <w:trPr>
          <w:trHeight w:val="1560"/>
        </w:trPr>
        <w:tc>
          <w:tcPr>
            <w:tcW w:w="2830" w:type="dxa"/>
            <w:tcBorders>
              <w:top w:val="single" w:sz="4" w:space="0" w:color="auto"/>
              <w:left w:val="single" w:sz="4" w:space="0" w:color="auto"/>
              <w:bottom w:val="single" w:sz="4" w:space="0" w:color="auto"/>
              <w:right w:val="single" w:sz="4" w:space="0" w:color="auto"/>
            </w:tcBorders>
          </w:tcPr>
          <w:p w14:paraId="028B4348" w14:textId="77777777" w:rsidR="00CE53F5" w:rsidRDefault="00CE53F5" w:rsidP="00CE53F5">
            <w:pPr>
              <w:rPr>
                <w:b/>
                <w:kern w:val="2"/>
                <w:szCs w:val="24"/>
              </w:rPr>
            </w:pPr>
            <w:r>
              <w:rPr>
                <w:b/>
                <w:kern w:val="2"/>
                <w:szCs w:val="24"/>
              </w:rPr>
              <w:t xml:space="preserve">9.8. Tiekėjui taikomos netesybos dėl Sutarties įvykdymo užtikrinimo </w:t>
            </w:r>
            <w:r>
              <w:rPr>
                <w:b/>
                <w:bCs/>
                <w:szCs w:val="24"/>
              </w:rPr>
              <w:t>nepratęsimo</w:t>
            </w:r>
          </w:p>
        </w:tc>
        <w:tc>
          <w:tcPr>
            <w:tcW w:w="6663" w:type="dxa"/>
            <w:gridSpan w:val="2"/>
            <w:tcBorders>
              <w:top w:val="single" w:sz="4" w:space="0" w:color="auto"/>
              <w:left w:val="single" w:sz="4" w:space="0" w:color="auto"/>
              <w:bottom w:val="single" w:sz="4" w:space="0" w:color="auto"/>
              <w:right w:val="single" w:sz="4" w:space="0" w:color="auto"/>
            </w:tcBorders>
          </w:tcPr>
          <w:p w14:paraId="33A0E052" w14:textId="77777777" w:rsidR="00CE53F5" w:rsidRDefault="00CE53F5" w:rsidP="00CE53F5">
            <w:pPr>
              <w:rPr>
                <w:kern w:val="2"/>
                <w:szCs w:val="24"/>
              </w:rPr>
            </w:pPr>
            <w:r>
              <w:rPr>
                <w:kern w:val="2"/>
                <w:szCs w:val="24"/>
              </w:rPr>
              <w:t>Netaikoma</w:t>
            </w:r>
          </w:p>
          <w:p w14:paraId="59E34EF4" w14:textId="4D75697F" w:rsidR="00CE53F5" w:rsidRDefault="00CE53F5" w:rsidP="00CE53F5">
            <w:pPr>
              <w:rPr>
                <w:color w:val="4472C4"/>
                <w:kern w:val="2"/>
                <w:szCs w:val="24"/>
              </w:rPr>
            </w:pPr>
          </w:p>
        </w:tc>
      </w:tr>
      <w:tr w:rsidR="00CE53F5" w14:paraId="4DB25F24" w14:textId="77777777" w:rsidTr="00773AD8">
        <w:trPr>
          <w:trHeight w:val="300"/>
        </w:trPr>
        <w:tc>
          <w:tcPr>
            <w:tcW w:w="2830" w:type="dxa"/>
          </w:tcPr>
          <w:p w14:paraId="66FCCA71" w14:textId="77777777" w:rsidR="00CE53F5" w:rsidRDefault="00CE53F5" w:rsidP="00CE53F5">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663" w:type="dxa"/>
            <w:gridSpan w:val="2"/>
          </w:tcPr>
          <w:p w14:paraId="1121832F" w14:textId="3F19B51D" w:rsidR="00CE53F5" w:rsidRPr="000B10AE" w:rsidRDefault="00CE53F5" w:rsidP="00CE53F5">
            <w:pPr>
              <w:rPr>
                <w:kern w:val="2"/>
                <w:szCs w:val="24"/>
              </w:rPr>
            </w:pPr>
            <w:r w:rsidRPr="00DA3B5D">
              <w:rPr>
                <w:kern w:val="2"/>
                <w:szCs w:val="24"/>
              </w:rPr>
              <w:t>1000,00 Eur bauda už kiekvieną nustatytą atvejį.</w:t>
            </w:r>
          </w:p>
        </w:tc>
      </w:tr>
      <w:tr w:rsidR="00CE53F5" w14:paraId="72DE294E" w14:textId="77777777" w:rsidTr="00773AD8">
        <w:trPr>
          <w:trHeight w:val="300"/>
        </w:trPr>
        <w:tc>
          <w:tcPr>
            <w:tcW w:w="2830" w:type="dxa"/>
          </w:tcPr>
          <w:p w14:paraId="4EF8C357" w14:textId="77777777" w:rsidR="00CE53F5" w:rsidRDefault="00CE53F5" w:rsidP="00CE53F5">
            <w:pPr>
              <w:rPr>
                <w:b/>
                <w:kern w:val="2"/>
                <w:szCs w:val="24"/>
                <w:lang w:val="en-US"/>
              </w:rPr>
            </w:pPr>
            <w:r>
              <w:rPr>
                <w:b/>
                <w:kern w:val="2"/>
                <w:szCs w:val="24"/>
                <w:lang w:val="en-US"/>
              </w:rPr>
              <w:t xml:space="preserve">9.9. </w:t>
            </w:r>
            <w:r>
              <w:rPr>
                <w:b/>
                <w:kern w:val="2"/>
                <w:szCs w:val="24"/>
              </w:rPr>
              <w:t>Kitos netesybos</w:t>
            </w:r>
          </w:p>
        </w:tc>
        <w:tc>
          <w:tcPr>
            <w:tcW w:w="6663" w:type="dxa"/>
            <w:gridSpan w:val="2"/>
          </w:tcPr>
          <w:p w14:paraId="386AC396" w14:textId="10EE0C58" w:rsidR="00CE53F5" w:rsidRPr="000B10AE" w:rsidRDefault="007E04FD" w:rsidP="00CE53F5">
            <w:pPr>
              <w:rPr>
                <w:kern w:val="2"/>
                <w:szCs w:val="24"/>
              </w:rPr>
            </w:pPr>
            <w:r w:rsidRPr="007E04FD">
              <w:rPr>
                <w:kern w:val="2"/>
                <w:szCs w:val="24"/>
              </w:rPr>
              <w:t xml:space="preserve">Tiekėjas, nesuteikęs Paslaugų transporto priemonėmis, </w:t>
            </w:r>
            <w:r w:rsidRPr="007E04FD">
              <w:rPr>
                <w:bCs/>
                <w:kern w:val="2"/>
                <w:szCs w:val="24"/>
              </w:rPr>
              <w:t xml:space="preserve">atitinkančiomis ne </w:t>
            </w:r>
            <w:r>
              <w:rPr>
                <w:bCs/>
                <w:kern w:val="2"/>
                <w:szCs w:val="24"/>
              </w:rPr>
              <w:t>žeme</w:t>
            </w:r>
            <w:r w:rsidRPr="007E04FD">
              <w:rPr>
                <w:bCs/>
                <w:kern w:val="2"/>
                <w:szCs w:val="24"/>
              </w:rPr>
              <w:t>snį kaip Euro 6 arba Stage 5 išmetamųjų dujų emisijos standartą (arba lygiavertį), m</w:t>
            </w:r>
            <w:r w:rsidRPr="007E04FD">
              <w:rPr>
                <w:kern w:val="2"/>
                <w:szCs w:val="24"/>
              </w:rPr>
              <w:t>oka 100,00 (vieno šimt</w:t>
            </w:r>
            <w:r>
              <w:rPr>
                <w:kern w:val="2"/>
                <w:szCs w:val="24"/>
              </w:rPr>
              <w:t>o</w:t>
            </w:r>
            <w:r w:rsidRPr="007E04FD">
              <w:rPr>
                <w:kern w:val="2"/>
                <w:szCs w:val="24"/>
              </w:rPr>
              <w:t>) Eur dydžio baudą už kiekvieną nustatytą atvejį.</w:t>
            </w:r>
          </w:p>
        </w:tc>
      </w:tr>
      <w:tr w:rsidR="00CE53F5" w14:paraId="684028A3" w14:textId="77777777" w:rsidTr="00773AD8">
        <w:trPr>
          <w:trHeight w:val="300"/>
        </w:trPr>
        <w:tc>
          <w:tcPr>
            <w:tcW w:w="9493" w:type="dxa"/>
            <w:gridSpan w:val="3"/>
          </w:tcPr>
          <w:p w14:paraId="4FE3910B" w14:textId="77777777" w:rsidR="00CE53F5" w:rsidRPr="000B10AE" w:rsidRDefault="00CE53F5" w:rsidP="00CE53F5">
            <w:pPr>
              <w:jc w:val="center"/>
              <w:rPr>
                <w:kern w:val="2"/>
                <w:szCs w:val="24"/>
              </w:rPr>
            </w:pPr>
            <w:r w:rsidRPr="000B10AE">
              <w:rPr>
                <w:b/>
                <w:kern w:val="2"/>
                <w:szCs w:val="24"/>
              </w:rPr>
              <w:t>10. ESMINĖS SUTARTIES SĄLYGOS</w:t>
            </w:r>
          </w:p>
        </w:tc>
      </w:tr>
      <w:tr w:rsidR="00CE53F5" w14:paraId="6E96BEC4" w14:textId="77777777" w:rsidTr="00773AD8">
        <w:trPr>
          <w:trHeight w:val="300"/>
        </w:trPr>
        <w:tc>
          <w:tcPr>
            <w:tcW w:w="2830" w:type="dxa"/>
          </w:tcPr>
          <w:p w14:paraId="0063E6A9" w14:textId="77777777" w:rsidR="00CE53F5" w:rsidRDefault="00CE53F5" w:rsidP="00CE53F5">
            <w:pPr>
              <w:rPr>
                <w:b/>
                <w:kern w:val="2"/>
                <w:szCs w:val="24"/>
                <w:lang w:val="en-US"/>
              </w:rPr>
            </w:pPr>
            <w:r>
              <w:rPr>
                <w:b/>
                <w:kern w:val="2"/>
                <w:szCs w:val="24"/>
                <w:lang w:val="en-US"/>
              </w:rPr>
              <w:t xml:space="preserve">10.1. </w:t>
            </w:r>
            <w:r>
              <w:rPr>
                <w:b/>
                <w:kern w:val="2"/>
                <w:szCs w:val="24"/>
              </w:rPr>
              <w:t>Esminės Sutarties sąlygos</w:t>
            </w:r>
          </w:p>
        </w:tc>
        <w:tc>
          <w:tcPr>
            <w:tcW w:w="6663" w:type="dxa"/>
            <w:gridSpan w:val="2"/>
          </w:tcPr>
          <w:p w14:paraId="7E67C8FE" w14:textId="154A73C1" w:rsidR="00CE53F5" w:rsidRDefault="00A96697" w:rsidP="00A96697">
            <w:pPr>
              <w:tabs>
                <w:tab w:val="left" w:pos="567"/>
                <w:tab w:val="left" w:pos="851"/>
                <w:tab w:val="left" w:pos="992"/>
                <w:tab w:val="left" w:pos="1134"/>
              </w:tabs>
              <w:spacing w:line="256" w:lineRule="auto"/>
              <w:jc w:val="both"/>
              <w:rPr>
                <w:color w:val="4472C4"/>
                <w:kern w:val="2"/>
                <w:szCs w:val="24"/>
              </w:rPr>
            </w:pPr>
            <w:r w:rsidRPr="00A96697">
              <w:rPr>
                <w:rFonts w:eastAsia="Arial"/>
                <w:color w:val="000000" w:themeColor="text1"/>
                <w:kern w:val="2"/>
                <w:szCs w:val="24"/>
              </w:rPr>
              <w:t>Netaikoma</w:t>
            </w:r>
          </w:p>
        </w:tc>
      </w:tr>
      <w:tr w:rsidR="00CE53F5" w14:paraId="73F510F1" w14:textId="77777777" w:rsidTr="00773AD8">
        <w:trPr>
          <w:trHeight w:val="300"/>
        </w:trPr>
        <w:tc>
          <w:tcPr>
            <w:tcW w:w="2830" w:type="dxa"/>
          </w:tcPr>
          <w:p w14:paraId="0A3FA159" w14:textId="1B97E883" w:rsidR="00CE53F5" w:rsidRPr="005D3C53" w:rsidRDefault="00CE53F5" w:rsidP="00CE53F5">
            <w:pPr>
              <w:rPr>
                <w:b/>
                <w:kern w:val="2"/>
                <w:szCs w:val="24"/>
              </w:rPr>
            </w:pPr>
            <w:r>
              <w:rPr>
                <w:b/>
                <w:bCs/>
              </w:rPr>
              <w:t>10.2. Dideli arba nuolatiniai esminės Sutarties sąlygos vykdymo trūkumai</w:t>
            </w:r>
          </w:p>
        </w:tc>
        <w:tc>
          <w:tcPr>
            <w:tcW w:w="6663" w:type="dxa"/>
            <w:gridSpan w:val="2"/>
          </w:tcPr>
          <w:p w14:paraId="461D7A99" w14:textId="57661593" w:rsidR="00CE53F5" w:rsidRPr="00FD0889" w:rsidRDefault="00CE53F5" w:rsidP="00CE53F5">
            <w:pPr>
              <w:rPr>
                <w:color w:val="000000" w:themeColor="text1"/>
                <w:szCs w:val="24"/>
              </w:rPr>
            </w:pPr>
            <w:r>
              <w:rPr>
                <w:color w:val="000000" w:themeColor="text1"/>
                <w:szCs w:val="24"/>
              </w:rPr>
              <w:t>Netaikoma</w:t>
            </w:r>
          </w:p>
        </w:tc>
      </w:tr>
      <w:tr w:rsidR="00CE53F5" w14:paraId="2481156D" w14:textId="77777777" w:rsidTr="00773AD8">
        <w:trPr>
          <w:trHeight w:val="300"/>
        </w:trPr>
        <w:tc>
          <w:tcPr>
            <w:tcW w:w="9493" w:type="dxa"/>
            <w:gridSpan w:val="3"/>
          </w:tcPr>
          <w:p w14:paraId="28216735" w14:textId="77777777" w:rsidR="00CE53F5" w:rsidRDefault="00CE53F5" w:rsidP="00CE53F5">
            <w:pPr>
              <w:jc w:val="center"/>
              <w:rPr>
                <w:b/>
                <w:kern w:val="2"/>
                <w:szCs w:val="24"/>
              </w:rPr>
            </w:pPr>
            <w:r>
              <w:rPr>
                <w:b/>
                <w:kern w:val="2"/>
                <w:szCs w:val="24"/>
              </w:rPr>
              <w:lastRenderedPageBreak/>
              <w:t>11. SUTARTIES GALIOJIMAS IR KEITIMAS</w:t>
            </w:r>
          </w:p>
        </w:tc>
      </w:tr>
      <w:tr w:rsidR="00CE53F5" w14:paraId="73E60D0E" w14:textId="77777777" w:rsidTr="00773AD8">
        <w:trPr>
          <w:trHeight w:val="300"/>
        </w:trPr>
        <w:tc>
          <w:tcPr>
            <w:tcW w:w="2830" w:type="dxa"/>
          </w:tcPr>
          <w:p w14:paraId="071FC0C8" w14:textId="77777777" w:rsidR="00CE53F5" w:rsidRDefault="00CE53F5" w:rsidP="00CE53F5">
            <w:pPr>
              <w:rPr>
                <w:b/>
                <w:kern w:val="2"/>
                <w:szCs w:val="24"/>
              </w:rPr>
            </w:pPr>
            <w:r>
              <w:rPr>
                <w:b/>
                <w:szCs w:val="24"/>
              </w:rPr>
              <w:t>11.1. Sutarties sudarymas ir įsigaliojimas</w:t>
            </w:r>
          </w:p>
        </w:tc>
        <w:tc>
          <w:tcPr>
            <w:tcW w:w="6663" w:type="dxa"/>
            <w:gridSpan w:val="2"/>
          </w:tcPr>
          <w:p w14:paraId="16C571AA" w14:textId="77777777" w:rsidR="00CE53F5" w:rsidRPr="00DC4D03" w:rsidRDefault="00CE53F5" w:rsidP="00CE53F5">
            <w:pPr>
              <w:rPr>
                <w:kern w:val="2"/>
                <w:szCs w:val="24"/>
              </w:rPr>
            </w:pPr>
            <w:r w:rsidRPr="00DC4D03">
              <w:rPr>
                <w:kern w:val="2"/>
                <w:szCs w:val="24"/>
              </w:rPr>
              <w:t>Ši Sutartis laikoma sudaryta ir įsigalioja nuo Sutarties pasirašymo dienos (antrosios Šalies pasirašymo dieną).</w:t>
            </w:r>
          </w:p>
          <w:p w14:paraId="04094D45" w14:textId="78096A7E" w:rsidR="00CE53F5" w:rsidRPr="00716623" w:rsidRDefault="00CE53F5" w:rsidP="00CE53F5">
            <w:pPr>
              <w:rPr>
                <w:color w:val="000000"/>
                <w:kern w:val="2"/>
                <w:szCs w:val="24"/>
              </w:rPr>
            </w:pPr>
            <w:r w:rsidRPr="00DC4D03">
              <w:rPr>
                <w:color w:val="000000"/>
                <w:kern w:val="2"/>
                <w:szCs w:val="24"/>
              </w:rPr>
              <w:t xml:space="preserve">Sutartis galioja iki visiško prievolių įvykdymo (kol bus išnaudota Pradinės Sutarties vertė), bet jos terminas negali būti ilgesnis kaip </w:t>
            </w:r>
            <w:r>
              <w:rPr>
                <w:color w:val="000000"/>
                <w:kern w:val="2"/>
                <w:szCs w:val="24"/>
              </w:rPr>
              <w:t xml:space="preserve">13 </w:t>
            </w:r>
            <w:r w:rsidRPr="00DC4D03">
              <w:rPr>
                <w:color w:val="000000"/>
                <w:kern w:val="2"/>
                <w:szCs w:val="24"/>
              </w:rPr>
              <w:t>(tr</w:t>
            </w:r>
            <w:r>
              <w:rPr>
                <w:color w:val="000000"/>
                <w:kern w:val="2"/>
                <w:szCs w:val="24"/>
              </w:rPr>
              <w:t>ylika)</w:t>
            </w:r>
            <w:r w:rsidRPr="00DC4D03">
              <w:rPr>
                <w:kern w:val="2"/>
                <w:szCs w:val="24"/>
              </w:rPr>
              <w:t xml:space="preserve"> mėnes</w:t>
            </w:r>
            <w:r>
              <w:rPr>
                <w:kern w:val="2"/>
                <w:szCs w:val="24"/>
              </w:rPr>
              <w:t>ių, iš kurių 12 mėnesių Paslaugų teikimui ir 1 mėnesis atsiskaitymui už Paslaugas.</w:t>
            </w:r>
          </w:p>
        </w:tc>
      </w:tr>
      <w:tr w:rsidR="00CE53F5" w14:paraId="27B67AC5" w14:textId="77777777" w:rsidTr="00773AD8">
        <w:trPr>
          <w:trHeight w:val="300"/>
        </w:trPr>
        <w:tc>
          <w:tcPr>
            <w:tcW w:w="2830" w:type="dxa"/>
          </w:tcPr>
          <w:p w14:paraId="5B8FCCBE" w14:textId="77777777" w:rsidR="00CE53F5" w:rsidRDefault="00CE53F5" w:rsidP="00CE53F5">
            <w:pPr>
              <w:rPr>
                <w:b/>
                <w:kern w:val="2"/>
                <w:szCs w:val="24"/>
              </w:rPr>
            </w:pPr>
            <w:r>
              <w:rPr>
                <w:b/>
                <w:kern w:val="2"/>
                <w:szCs w:val="24"/>
              </w:rPr>
              <w:t>11.2. Sutarties galiojimo termino pratęsimas</w:t>
            </w:r>
          </w:p>
        </w:tc>
        <w:tc>
          <w:tcPr>
            <w:tcW w:w="6663" w:type="dxa"/>
            <w:gridSpan w:val="2"/>
          </w:tcPr>
          <w:p w14:paraId="6A22CF73" w14:textId="126939F7" w:rsidR="00CE53F5" w:rsidRPr="00517B07" w:rsidRDefault="00CE53F5" w:rsidP="00CE53F5">
            <w:pPr>
              <w:rPr>
                <w:kern w:val="2"/>
                <w:szCs w:val="24"/>
              </w:rPr>
            </w:pPr>
            <w:r w:rsidRPr="00517B07">
              <w:rPr>
                <w:kern w:val="2"/>
                <w:szCs w:val="24"/>
              </w:rPr>
              <w:t xml:space="preserve">Šalių abipusiu rašytiniu Susitarimu Sutartis tomis pačiomis sąlygomis gali būti pratęsta </w:t>
            </w:r>
            <w:r>
              <w:rPr>
                <w:kern w:val="2"/>
                <w:szCs w:val="24"/>
              </w:rPr>
              <w:t>1</w:t>
            </w:r>
            <w:r w:rsidRPr="00517B07">
              <w:rPr>
                <w:kern w:val="2"/>
                <w:szCs w:val="24"/>
              </w:rPr>
              <w:t xml:space="preserve"> (</w:t>
            </w:r>
            <w:r>
              <w:rPr>
                <w:kern w:val="2"/>
                <w:szCs w:val="24"/>
              </w:rPr>
              <w:t>vieną</w:t>
            </w:r>
            <w:r w:rsidRPr="00517B07">
              <w:rPr>
                <w:kern w:val="2"/>
                <w:szCs w:val="24"/>
              </w:rPr>
              <w:t>) kart</w:t>
            </w:r>
            <w:r>
              <w:rPr>
                <w:kern w:val="2"/>
                <w:szCs w:val="24"/>
              </w:rPr>
              <w:t>ą</w:t>
            </w:r>
            <w:r w:rsidRPr="00517B07">
              <w:rPr>
                <w:kern w:val="2"/>
                <w:szCs w:val="24"/>
              </w:rPr>
              <w:t xml:space="preserve"> 12 (dvylika</w:t>
            </w:r>
            <w:r>
              <w:rPr>
                <w:kern w:val="2"/>
                <w:szCs w:val="24"/>
              </w:rPr>
              <w:t>i</w:t>
            </w:r>
            <w:r w:rsidRPr="00517B07">
              <w:rPr>
                <w:kern w:val="2"/>
                <w:szCs w:val="24"/>
              </w:rPr>
              <w:t xml:space="preserve">) mėnesių, jeigu yra išlikęs poreikis ir esant šiai (šioms) aplinkybėms: </w:t>
            </w:r>
          </w:p>
          <w:p w14:paraId="547D66A9" w14:textId="77777777" w:rsidR="00CE53F5" w:rsidRPr="00517B07" w:rsidRDefault="00CE53F5" w:rsidP="00CE53F5">
            <w:pPr>
              <w:rPr>
                <w:kern w:val="2"/>
                <w:szCs w:val="24"/>
              </w:rPr>
            </w:pPr>
            <w:r w:rsidRPr="00517B07">
              <w:rPr>
                <w:kern w:val="2"/>
                <w:szCs w:val="24"/>
              </w:rPr>
              <w:t>11.2.1. Pirkėjas neišpirko Paslaugų pagal Sutartį ir nėra išnaudota Sutarties kaina;</w:t>
            </w:r>
          </w:p>
          <w:p w14:paraId="69D85335" w14:textId="77777777" w:rsidR="00CE53F5" w:rsidRPr="00517B07" w:rsidRDefault="00CE53F5" w:rsidP="00CE53F5">
            <w:pPr>
              <w:rPr>
                <w:kern w:val="2"/>
                <w:szCs w:val="24"/>
              </w:rPr>
            </w:pPr>
            <w:r w:rsidRPr="00517B07">
              <w:rPr>
                <w:kern w:val="2"/>
                <w:szCs w:val="24"/>
              </w:rPr>
              <w:t>11.2.2. Paslaugoms skiriamas finansavimas einamiesiems kalendoriniams metams;</w:t>
            </w:r>
          </w:p>
          <w:p w14:paraId="36AE7C33" w14:textId="79114B21" w:rsidR="00CE53F5" w:rsidRDefault="00CE53F5" w:rsidP="00CE53F5">
            <w:pPr>
              <w:rPr>
                <w:kern w:val="2"/>
                <w:szCs w:val="24"/>
              </w:rPr>
            </w:pPr>
            <w:r w:rsidRPr="00517B07">
              <w:rPr>
                <w:kern w:val="2"/>
                <w:szCs w:val="24"/>
              </w:rPr>
              <w:t>11.2.3. Paslaugos suteiktos be trūkumų.</w:t>
            </w:r>
          </w:p>
          <w:p w14:paraId="6D566D92" w14:textId="6C08BBA5" w:rsidR="00CE53F5" w:rsidRDefault="00CE53F5" w:rsidP="00CE53F5">
            <w:pPr>
              <w:rPr>
                <w:kern w:val="2"/>
                <w:szCs w:val="24"/>
              </w:rPr>
            </w:pPr>
          </w:p>
        </w:tc>
      </w:tr>
      <w:tr w:rsidR="00CE53F5" w14:paraId="2CB119F6" w14:textId="77777777" w:rsidTr="00773AD8">
        <w:trPr>
          <w:trHeight w:val="300"/>
        </w:trPr>
        <w:tc>
          <w:tcPr>
            <w:tcW w:w="9493" w:type="dxa"/>
            <w:gridSpan w:val="3"/>
          </w:tcPr>
          <w:p w14:paraId="1E909BAE" w14:textId="77777777" w:rsidR="00CE53F5" w:rsidRDefault="00CE53F5" w:rsidP="00CE53F5">
            <w:pPr>
              <w:jc w:val="center"/>
              <w:rPr>
                <w:b/>
                <w:kern w:val="2"/>
                <w:szCs w:val="24"/>
              </w:rPr>
            </w:pPr>
            <w:r>
              <w:rPr>
                <w:b/>
                <w:kern w:val="2"/>
                <w:szCs w:val="24"/>
              </w:rPr>
              <w:t>12. SUTARTIES NUTRAUKIMAS</w:t>
            </w:r>
          </w:p>
        </w:tc>
      </w:tr>
      <w:tr w:rsidR="00CE53F5" w14:paraId="03F6F2B7" w14:textId="77777777" w:rsidTr="00773AD8">
        <w:trPr>
          <w:trHeight w:val="300"/>
        </w:trPr>
        <w:tc>
          <w:tcPr>
            <w:tcW w:w="2830" w:type="dxa"/>
            <w:tcBorders>
              <w:top w:val="single" w:sz="4" w:space="0" w:color="auto"/>
              <w:left w:val="single" w:sz="4" w:space="0" w:color="auto"/>
              <w:bottom w:val="single" w:sz="4" w:space="0" w:color="auto"/>
              <w:right w:val="single" w:sz="4" w:space="0" w:color="auto"/>
            </w:tcBorders>
          </w:tcPr>
          <w:p w14:paraId="213DAB3D" w14:textId="77777777" w:rsidR="00CE53F5" w:rsidRDefault="00CE53F5" w:rsidP="00CE53F5">
            <w:pPr>
              <w:rPr>
                <w:b/>
                <w:kern w:val="2"/>
                <w:szCs w:val="24"/>
              </w:rPr>
            </w:pPr>
            <w:r>
              <w:rPr>
                <w:b/>
                <w:kern w:val="2"/>
                <w:szCs w:val="24"/>
              </w:rPr>
              <w:t>12.1. Sutarties nutraukimo pagrindai</w:t>
            </w:r>
          </w:p>
        </w:tc>
        <w:tc>
          <w:tcPr>
            <w:tcW w:w="6663" w:type="dxa"/>
            <w:gridSpan w:val="2"/>
            <w:tcBorders>
              <w:top w:val="single" w:sz="4" w:space="0" w:color="auto"/>
              <w:left w:val="single" w:sz="4" w:space="0" w:color="auto"/>
              <w:bottom w:val="single" w:sz="4" w:space="0" w:color="auto"/>
              <w:right w:val="single" w:sz="4" w:space="0" w:color="auto"/>
            </w:tcBorders>
          </w:tcPr>
          <w:p w14:paraId="55DF17D4" w14:textId="28E17B8B" w:rsidR="00CE53F5" w:rsidRDefault="00FE4F6E" w:rsidP="00CE53F5">
            <w:pPr>
              <w:rPr>
                <w:kern w:val="2"/>
                <w:szCs w:val="24"/>
              </w:rPr>
            </w:pPr>
            <w:r>
              <w:rPr>
                <w:kern w:val="2"/>
                <w:szCs w:val="24"/>
              </w:rPr>
              <w:t xml:space="preserve">12.1.1. </w:t>
            </w:r>
            <w:r w:rsidR="00CE53F5">
              <w:rPr>
                <w:kern w:val="2"/>
                <w:szCs w:val="24"/>
              </w:rPr>
              <w:t>Sutartis gali būti nutraukiama rašytiniu Šalių susitarimu arba vienašališkai, Bendrosiose sąlygose nustatyta tvarka.</w:t>
            </w:r>
          </w:p>
          <w:p w14:paraId="0A011C9E" w14:textId="62EFD778" w:rsidR="00F15D25" w:rsidRDefault="00F15D25" w:rsidP="00CE53F5">
            <w:pPr>
              <w:rPr>
                <w:kern w:val="2"/>
                <w:szCs w:val="24"/>
              </w:rPr>
            </w:pPr>
            <w:r>
              <w:rPr>
                <w:kern w:val="2"/>
                <w:szCs w:val="24"/>
              </w:rPr>
              <w:t xml:space="preserve">12.1.2. </w:t>
            </w:r>
            <w:r w:rsidR="00E96BAF" w:rsidRPr="00E96BAF">
              <w:rPr>
                <w:kern w:val="2"/>
                <w:szCs w:val="24"/>
              </w:rPr>
              <w:t>Užsakovas turi teisę vienašališkai nutraukti sutartį, jei Tiekėjas</w:t>
            </w:r>
            <w:r w:rsidR="00E96BAF">
              <w:rPr>
                <w:kern w:val="2"/>
                <w:szCs w:val="24"/>
              </w:rPr>
              <w:t>:</w:t>
            </w:r>
          </w:p>
          <w:p w14:paraId="3626F3E3" w14:textId="5788C710" w:rsidR="00E96BAF" w:rsidRDefault="00E96BAF" w:rsidP="00CE53F5">
            <w:pPr>
              <w:rPr>
                <w:kern w:val="2"/>
                <w:szCs w:val="24"/>
              </w:rPr>
            </w:pPr>
            <w:r>
              <w:rPr>
                <w:kern w:val="2"/>
                <w:szCs w:val="24"/>
              </w:rPr>
              <w:t xml:space="preserve">12.1.2.1. </w:t>
            </w:r>
            <w:r w:rsidR="00583C61" w:rsidRPr="00583C61">
              <w:rPr>
                <w:kern w:val="2"/>
                <w:szCs w:val="24"/>
              </w:rPr>
              <w:t>sistemingai nevykdo pervežimo apimčių</w:t>
            </w:r>
            <w:r w:rsidR="00583C61">
              <w:rPr>
                <w:kern w:val="2"/>
                <w:szCs w:val="24"/>
              </w:rPr>
              <w:t>;</w:t>
            </w:r>
          </w:p>
          <w:p w14:paraId="619DF73C" w14:textId="0AD39D3E" w:rsidR="00583C61" w:rsidRDefault="00583C61" w:rsidP="00CE53F5">
            <w:pPr>
              <w:rPr>
                <w:kern w:val="2"/>
                <w:szCs w:val="24"/>
              </w:rPr>
            </w:pPr>
            <w:r>
              <w:rPr>
                <w:kern w:val="2"/>
                <w:szCs w:val="24"/>
              </w:rPr>
              <w:t xml:space="preserve">12.1.2.2. </w:t>
            </w:r>
            <w:r w:rsidR="00EF4B35" w:rsidRPr="00EF4B35">
              <w:rPr>
                <w:kern w:val="2"/>
                <w:szCs w:val="24"/>
              </w:rPr>
              <w:t>nesilaiko techninių ar aplinkosauginių reikalavimų</w:t>
            </w:r>
            <w:r w:rsidR="00EF4B35">
              <w:rPr>
                <w:kern w:val="2"/>
                <w:szCs w:val="24"/>
              </w:rPr>
              <w:t>;</w:t>
            </w:r>
          </w:p>
          <w:p w14:paraId="143A97C3" w14:textId="1818F6D1" w:rsidR="00EF4B35" w:rsidRDefault="00EF4B35" w:rsidP="00CE53F5">
            <w:pPr>
              <w:rPr>
                <w:kern w:val="2"/>
                <w:szCs w:val="24"/>
              </w:rPr>
            </w:pPr>
            <w:r>
              <w:rPr>
                <w:kern w:val="2"/>
                <w:szCs w:val="24"/>
              </w:rPr>
              <w:t xml:space="preserve">12.1.2.3. </w:t>
            </w:r>
            <w:r w:rsidR="002D056B" w:rsidRPr="002D056B">
              <w:rPr>
                <w:kern w:val="2"/>
                <w:szCs w:val="24"/>
              </w:rPr>
              <w:t>pažeidžia atliekų vežimą reglamentuojančius teisės aktus</w:t>
            </w:r>
            <w:r w:rsidR="002D056B">
              <w:rPr>
                <w:kern w:val="2"/>
                <w:szCs w:val="24"/>
              </w:rPr>
              <w:t>.</w:t>
            </w:r>
          </w:p>
          <w:p w14:paraId="3A951297" w14:textId="26139C56" w:rsidR="00CE53F5" w:rsidRDefault="00CE53F5" w:rsidP="00CE53F5">
            <w:pPr>
              <w:rPr>
                <w:color w:val="4472C4"/>
                <w:kern w:val="2"/>
                <w:szCs w:val="24"/>
              </w:rPr>
            </w:pPr>
          </w:p>
        </w:tc>
      </w:tr>
      <w:tr w:rsidR="00CE53F5" w14:paraId="3FAA1B2E" w14:textId="77777777" w:rsidTr="00773AD8">
        <w:trPr>
          <w:trHeight w:val="300"/>
        </w:trPr>
        <w:tc>
          <w:tcPr>
            <w:tcW w:w="2830" w:type="dxa"/>
            <w:tcBorders>
              <w:top w:val="single" w:sz="4" w:space="0" w:color="auto"/>
              <w:left w:val="single" w:sz="4" w:space="0" w:color="auto"/>
              <w:bottom w:val="single" w:sz="4" w:space="0" w:color="auto"/>
              <w:right w:val="single" w:sz="4" w:space="0" w:color="auto"/>
            </w:tcBorders>
          </w:tcPr>
          <w:p w14:paraId="33CA1160" w14:textId="77777777" w:rsidR="00CE53F5" w:rsidRDefault="00CE53F5" w:rsidP="00CE53F5">
            <w:pPr>
              <w:rPr>
                <w:b/>
                <w:kern w:val="2"/>
                <w:szCs w:val="24"/>
              </w:rPr>
            </w:pPr>
            <w:r>
              <w:rPr>
                <w:b/>
                <w:kern w:val="2"/>
                <w:szCs w:val="24"/>
              </w:rPr>
              <w:t xml:space="preserve">12.2. Esminiai Sutarties </w:t>
            </w:r>
            <w:r>
              <w:rPr>
                <w:b/>
                <w:szCs w:val="24"/>
              </w:rPr>
              <w:t>pažeidimai</w:t>
            </w:r>
          </w:p>
        </w:tc>
        <w:tc>
          <w:tcPr>
            <w:tcW w:w="6663" w:type="dxa"/>
            <w:gridSpan w:val="2"/>
            <w:tcBorders>
              <w:top w:val="single" w:sz="4" w:space="0" w:color="auto"/>
              <w:left w:val="single" w:sz="4" w:space="0" w:color="auto"/>
              <w:bottom w:val="single" w:sz="4" w:space="0" w:color="auto"/>
              <w:right w:val="single" w:sz="4" w:space="0" w:color="auto"/>
            </w:tcBorders>
          </w:tcPr>
          <w:p w14:paraId="04D6326B" w14:textId="7DFE6194" w:rsidR="00CE53F5" w:rsidRPr="00C245CA" w:rsidRDefault="00CE53F5" w:rsidP="00CE53F5">
            <w:pPr>
              <w:rPr>
                <w:kern w:val="2"/>
                <w:szCs w:val="24"/>
              </w:rPr>
            </w:pPr>
            <w:r w:rsidRPr="00C245CA">
              <w:rPr>
                <w:kern w:val="2"/>
                <w:szCs w:val="24"/>
              </w:rPr>
              <w:t>12.2.1. jeigu Tiekėjas nevykdo prisiimtų įsipareigojimų už Sutartyje nustatytą Sutarties įkainius;</w:t>
            </w:r>
          </w:p>
          <w:p w14:paraId="63F46089" w14:textId="17CBFC1B" w:rsidR="00CE53F5" w:rsidRPr="00C245CA" w:rsidRDefault="00CE53F5" w:rsidP="00CE53F5">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Pr>
                <w:rFonts w:eastAsia="Arial"/>
                <w:kern w:val="2"/>
                <w:szCs w:val="24"/>
                <w:lang w:val="lt"/>
              </w:rPr>
              <w:t>2</w:t>
            </w:r>
            <w:r w:rsidRPr="00C245CA">
              <w:rPr>
                <w:rFonts w:eastAsia="Arial"/>
                <w:kern w:val="2"/>
                <w:szCs w:val="24"/>
                <w:lang w:val="lt"/>
              </w:rPr>
              <w:t>. jeigu Tiekėjas pažeidžia Paslaugų suteikimo terminus ir priskaičiuotų netesybų už vėlavimą suma viršija 20 (dvidešimt) proc. Pradinės sutarties vertės;</w:t>
            </w:r>
          </w:p>
          <w:p w14:paraId="1DE93274" w14:textId="78927DC4" w:rsidR="00CE53F5" w:rsidRPr="0071673D" w:rsidRDefault="00CE53F5" w:rsidP="00CE53F5">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Pr>
                <w:rFonts w:eastAsia="Arial"/>
                <w:kern w:val="2"/>
                <w:szCs w:val="24"/>
                <w:lang w:val="lt"/>
              </w:rPr>
              <w:t>3</w:t>
            </w:r>
            <w:r w:rsidRPr="00C245CA">
              <w:rPr>
                <w:rFonts w:eastAsia="Arial"/>
                <w:kern w:val="2"/>
                <w:szCs w:val="24"/>
                <w:lang w:val="lt"/>
              </w:rPr>
              <w:t>. Tiekėjo kvalifikacija tapo nebeatitinkančia pirkimo dokumentuose nustatytų Sutarties tinkamam vykdymui būtinų reikalavimų</w:t>
            </w:r>
            <w:r>
              <w:rPr>
                <w:rFonts w:eastAsia="Arial"/>
                <w:kern w:val="2"/>
                <w:szCs w:val="24"/>
                <w:lang w:val="lt"/>
              </w:rPr>
              <w:t>.</w:t>
            </w:r>
          </w:p>
          <w:p w14:paraId="2AC0C09D" w14:textId="38AB731E" w:rsidR="00CE53F5" w:rsidRPr="00C245CA" w:rsidRDefault="00CE53F5" w:rsidP="00CE53F5">
            <w:pPr>
              <w:spacing w:line="257" w:lineRule="auto"/>
              <w:rPr>
                <w:rFonts w:eastAsia="Arial"/>
                <w:kern w:val="2"/>
                <w:szCs w:val="24"/>
              </w:rPr>
            </w:pPr>
          </w:p>
        </w:tc>
      </w:tr>
      <w:tr w:rsidR="00CE53F5" w14:paraId="16E64D10" w14:textId="77777777" w:rsidTr="00773AD8">
        <w:trPr>
          <w:trHeight w:val="300"/>
        </w:trPr>
        <w:tc>
          <w:tcPr>
            <w:tcW w:w="9493" w:type="dxa"/>
            <w:gridSpan w:val="3"/>
          </w:tcPr>
          <w:p w14:paraId="7BE18CDF" w14:textId="6CD34C2D" w:rsidR="00CE53F5" w:rsidRDefault="00CE53F5" w:rsidP="00CE53F5">
            <w:pPr>
              <w:jc w:val="center"/>
              <w:rPr>
                <w:kern w:val="2"/>
                <w:szCs w:val="24"/>
              </w:rPr>
            </w:pPr>
            <w:r>
              <w:rPr>
                <w:b/>
                <w:kern w:val="2"/>
                <w:szCs w:val="24"/>
              </w:rPr>
              <w:t xml:space="preserve">13. APLINKOS APSAUGOS IR SOCIALINIAI KRITERIJAI </w:t>
            </w:r>
          </w:p>
        </w:tc>
      </w:tr>
      <w:tr w:rsidR="00CE53F5" w14:paraId="05D8A05A" w14:textId="77777777" w:rsidTr="00773AD8">
        <w:trPr>
          <w:trHeight w:val="300"/>
        </w:trPr>
        <w:tc>
          <w:tcPr>
            <w:tcW w:w="2830" w:type="dxa"/>
          </w:tcPr>
          <w:p w14:paraId="1C2710A4" w14:textId="77777777" w:rsidR="00CE53F5" w:rsidRDefault="00CE53F5" w:rsidP="00CE53F5">
            <w:pPr>
              <w:rPr>
                <w:b/>
                <w:kern w:val="2"/>
                <w:szCs w:val="24"/>
              </w:rPr>
            </w:pPr>
            <w:r>
              <w:rPr>
                <w:b/>
                <w:kern w:val="2"/>
                <w:szCs w:val="24"/>
              </w:rPr>
              <w:t xml:space="preserve">13.1. Su perkamomis paslaugomis susiję  aplinkos apsaugos kriterijai </w:t>
            </w:r>
          </w:p>
        </w:tc>
        <w:tc>
          <w:tcPr>
            <w:tcW w:w="6663" w:type="dxa"/>
            <w:gridSpan w:val="2"/>
          </w:tcPr>
          <w:p w14:paraId="53C9F569" w14:textId="2CC642D2" w:rsidR="00CE53F5" w:rsidRDefault="00CE53F5" w:rsidP="00CE53F5">
            <w:pPr>
              <w:rPr>
                <w:kern w:val="2"/>
                <w:szCs w:val="24"/>
              </w:rPr>
            </w:pPr>
            <w:r>
              <w:rPr>
                <w:kern w:val="2"/>
                <w:szCs w:val="24"/>
              </w:rPr>
              <w:t>Netaikoma</w:t>
            </w:r>
          </w:p>
        </w:tc>
      </w:tr>
      <w:tr w:rsidR="00CE53F5" w14:paraId="419E8DA3" w14:textId="77777777" w:rsidTr="00773AD8">
        <w:trPr>
          <w:trHeight w:val="300"/>
        </w:trPr>
        <w:tc>
          <w:tcPr>
            <w:tcW w:w="2830" w:type="dxa"/>
          </w:tcPr>
          <w:p w14:paraId="628C630D" w14:textId="77777777" w:rsidR="00CE53F5" w:rsidRDefault="00CE53F5" w:rsidP="00CE53F5">
            <w:pPr>
              <w:rPr>
                <w:b/>
                <w:kern w:val="2"/>
                <w:szCs w:val="24"/>
              </w:rPr>
            </w:pPr>
            <w:r>
              <w:rPr>
                <w:b/>
                <w:kern w:val="2"/>
                <w:szCs w:val="24"/>
              </w:rPr>
              <w:t>13.2. Su perkamomis Paslaugomis susiję socialiniai kriterijai</w:t>
            </w:r>
          </w:p>
        </w:tc>
        <w:tc>
          <w:tcPr>
            <w:tcW w:w="6663" w:type="dxa"/>
            <w:gridSpan w:val="2"/>
          </w:tcPr>
          <w:p w14:paraId="3EC0D911" w14:textId="77777777" w:rsidR="00CE53F5" w:rsidRDefault="00CE53F5" w:rsidP="00CE53F5">
            <w:pPr>
              <w:rPr>
                <w:color w:val="000000"/>
                <w:kern w:val="2"/>
                <w:szCs w:val="24"/>
                <w:shd w:val="clear" w:color="auto" w:fill="FFFFFF"/>
              </w:rPr>
            </w:pPr>
            <w:r>
              <w:rPr>
                <w:color w:val="000000"/>
                <w:kern w:val="2"/>
                <w:szCs w:val="24"/>
                <w:shd w:val="clear" w:color="auto" w:fill="FFFFFF"/>
              </w:rPr>
              <w:t>Netaikoma</w:t>
            </w:r>
          </w:p>
          <w:p w14:paraId="2BF3C378" w14:textId="347CA91F" w:rsidR="00CE53F5" w:rsidRDefault="00CE53F5" w:rsidP="00CE53F5">
            <w:pPr>
              <w:rPr>
                <w:color w:val="0070C0"/>
                <w:kern w:val="2"/>
                <w:szCs w:val="24"/>
              </w:rPr>
            </w:pPr>
          </w:p>
        </w:tc>
      </w:tr>
      <w:tr w:rsidR="00CE53F5" w14:paraId="1CF58E95" w14:textId="77777777" w:rsidTr="00773AD8">
        <w:trPr>
          <w:trHeight w:val="300"/>
        </w:trPr>
        <w:tc>
          <w:tcPr>
            <w:tcW w:w="9493" w:type="dxa"/>
            <w:gridSpan w:val="3"/>
          </w:tcPr>
          <w:p w14:paraId="7AAC8525" w14:textId="77777777" w:rsidR="00CE53F5" w:rsidRDefault="00CE53F5" w:rsidP="00CE53F5">
            <w:pPr>
              <w:jc w:val="center"/>
              <w:rPr>
                <w:b/>
                <w:kern w:val="2"/>
                <w:szCs w:val="24"/>
              </w:rPr>
            </w:pPr>
            <w:r>
              <w:rPr>
                <w:b/>
                <w:kern w:val="2"/>
                <w:szCs w:val="24"/>
              </w:rPr>
              <w:t xml:space="preserve">14. BENDRŲJŲ SĄLYGŲ PAKEITIMAI IR PAPILDYMAI </w:t>
            </w:r>
          </w:p>
          <w:p w14:paraId="477CE1F7" w14:textId="7DA84C4D" w:rsidR="00CE53F5" w:rsidRDefault="00CE53F5" w:rsidP="00CE53F5">
            <w:pPr>
              <w:jc w:val="center"/>
              <w:rPr>
                <w:kern w:val="2"/>
                <w:szCs w:val="24"/>
              </w:rPr>
            </w:pPr>
          </w:p>
        </w:tc>
      </w:tr>
      <w:tr w:rsidR="00CE53F5" w14:paraId="3CC1A2DB" w14:textId="77777777" w:rsidTr="00773AD8">
        <w:trPr>
          <w:trHeight w:val="300"/>
        </w:trPr>
        <w:tc>
          <w:tcPr>
            <w:tcW w:w="2830" w:type="dxa"/>
          </w:tcPr>
          <w:p w14:paraId="136BB968" w14:textId="77777777" w:rsidR="00CE53F5" w:rsidRDefault="00CE53F5" w:rsidP="00CE53F5">
            <w:pPr>
              <w:rPr>
                <w:b/>
                <w:kern w:val="2"/>
                <w:szCs w:val="24"/>
              </w:rPr>
            </w:pPr>
            <w:r>
              <w:rPr>
                <w:b/>
                <w:kern w:val="2"/>
                <w:szCs w:val="24"/>
              </w:rPr>
              <w:t xml:space="preserve">14.1. </w:t>
            </w:r>
          </w:p>
        </w:tc>
        <w:tc>
          <w:tcPr>
            <w:tcW w:w="6663" w:type="dxa"/>
            <w:gridSpan w:val="2"/>
          </w:tcPr>
          <w:p w14:paraId="765F3002" w14:textId="47457002" w:rsidR="00CE53F5" w:rsidRPr="001E03B2" w:rsidRDefault="00CE53F5" w:rsidP="00CE53F5">
            <w:pPr>
              <w:rPr>
                <w:kern w:val="2"/>
                <w:szCs w:val="24"/>
              </w:rPr>
            </w:pPr>
            <w:r w:rsidRPr="001E03B2">
              <w:rPr>
                <w:kern w:val="2"/>
                <w:szCs w:val="24"/>
              </w:rPr>
              <w:t>Netaikoma</w:t>
            </w:r>
          </w:p>
        </w:tc>
      </w:tr>
      <w:tr w:rsidR="00CE53F5" w14:paraId="23411A3F" w14:textId="77777777" w:rsidTr="00773AD8">
        <w:trPr>
          <w:trHeight w:val="300"/>
        </w:trPr>
        <w:tc>
          <w:tcPr>
            <w:tcW w:w="9493" w:type="dxa"/>
            <w:gridSpan w:val="3"/>
          </w:tcPr>
          <w:p w14:paraId="16C1C8CD" w14:textId="77777777" w:rsidR="00CE53F5" w:rsidRDefault="00CE53F5" w:rsidP="00CE53F5">
            <w:pPr>
              <w:jc w:val="center"/>
              <w:rPr>
                <w:b/>
                <w:kern w:val="2"/>
                <w:szCs w:val="24"/>
              </w:rPr>
            </w:pPr>
            <w:r>
              <w:rPr>
                <w:b/>
                <w:kern w:val="2"/>
                <w:szCs w:val="24"/>
              </w:rPr>
              <w:t>15. SUTARTIES PRIEDAI</w:t>
            </w:r>
          </w:p>
        </w:tc>
      </w:tr>
      <w:tr w:rsidR="00CE53F5" w14:paraId="485BC861" w14:textId="77777777" w:rsidTr="00773AD8">
        <w:trPr>
          <w:trHeight w:val="300"/>
        </w:trPr>
        <w:tc>
          <w:tcPr>
            <w:tcW w:w="2830" w:type="dxa"/>
          </w:tcPr>
          <w:p w14:paraId="13989817" w14:textId="77777777" w:rsidR="00CE53F5" w:rsidRDefault="00CE53F5" w:rsidP="00CE53F5">
            <w:pPr>
              <w:jc w:val="center"/>
              <w:rPr>
                <w:b/>
                <w:kern w:val="2"/>
                <w:szCs w:val="24"/>
              </w:rPr>
            </w:pPr>
            <w:r>
              <w:rPr>
                <w:b/>
                <w:kern w:val="2"/>
                <w:szCs w:val="24"/>
              </w:rPr>
              <w:t>15.1. Priedas Nr. 1</w:t>
            </w:r>
          </w:p>
        </w:tc>
        <w:tc>
          <w:tcPr>
            <w:tcW w:w="6663" w:type="dxa"/>
            <w:gridSpan w:val="2"/>
          </w:tcPr>
          <w:p w14:paraId="600F5C7B" w14:textId="78F01FE0" w:rsidR="00CE53F5" w:rsidRPr="00A72F13" w:rsidRDefault="00CE53F5" w:rsidP="00CE53F5">
            <w:pPr>
              <w:rPr>
                <w:bCs/>
                <w:kern w:val="2"/>
                <w:szCs w:val="24"/>
              </w:rPr>
            </w:pPr>
            <w:r w:rsidRPr="00A72F13">
              <w:rPr>
                <w:bCs/>
                <w:kern w:val="2"/>
                <w:szCs w:val="24"/>
              </w:rPr>
              <w:t>Techninė specifikacija</w:t>
            </w:r>
          </w:p>
        </w:tc>
      </w:tr>
      <w:tr w:rsidR="00CE53F5" w14:paraId="617177F3" w14:textId="77777777" w:rsidTr="00773AD8">
        <w:trPr>
          <w:trHeight w:val="300"/>
        </w:trPr>
        <w:tc>
          <w:tcPr>
            <w:tcW w:w="2830" w:type="dxa"/>
          </w:tcPr>
          <w:p w14:paraId="04230816" w14:textId="77777777" w:rsidR="00CE53F5" w:rsidRDefault="00CE53F5" w:rsidP="00CE53F5">
            <w:pPr>
              <w:jc w:val="center"/>
              <w:rPr>
                <w:b/>
                <w:kern w:val="2"/>
                <w:szCs w:val="24"/>
              </w:rPr>
            </w:pPr>
            <w:r>
              <w:rPr>
                <w:b/>
                <w:kern w:val="2"/>
                <w:szCs w:val="24"/>
              </w:rPr>
              <w:lastRenderedPageBreak/>
              <w:t>15.2. Priedas Nr. 2</w:t>
            </w:r>
          </w:p>
        </w:tc>
        <w:tc>
          <w:tcPr>
            <w:tcW w:w="6663" w:type="dxa"/>
            <w:gridSpan w:val="2"/>
          </w:tcPr>
          <w:p w14:paraId="4EF9D51C" w14:textId="0FA3B39F" w:rsidR="00CE53F5" w:rsidRPr="00A72F13" w:rsidRDefault="00CE53F5" w:rsidP="00CE53F5">
            <w:pPr>
              <w:rPr>
                <w:bCs/>
                <w:kern w:val="2"/>
                <w:szCs w:val="24"/>
              </w:rPr>
            </w:pPr>
            <w:r w:rsidRPr="00A72F13">
              <w:rPr>
                <w:bCs/>
                <w:kern w:val="2"/>
                <w:szCs w:val="24"/>
              </w:rPr>
              <w:t>Tiekėjo pasiūlymas</w:t>
            </w:r>
          </w:p>
        </w:tc>
      </w:tr>
      <w:tr w:rsidR="00CE53F5" w14:paraId="398D7243" w14:textId="77777777" w:rsidTr="00773AD8">
        <w:trPr>
          <w:trHeight w:val="300"/>
        </w:trPr>
        <w:tc>
          <w:tcPr>
            <w:tcW w:w="2830" w:type="dxa"/>
          </w:tcPr>
          <w:p w14:paraId="59138AE1" w14:textId="77777777" w:rsidR="00CE53F5" w:rsidRDefault="00CE53F5" w:rsidP="00CE53F5">
            <w:pPr>
              <w:jc w:val="center"/>
              <w:rPr>
                <w:b/>
                <w:kern w:val="2"/>
                <w:szCs w:val="24"/>
              </w:rPr>
            </w:pPr>
            <w:r>
              <w:rPr>
                <w:b/>
                <w:kern w:val="2"/>
                <w:szCs w:val="24"/>
              </w:rPr>
              <w:t>15.3. Priedas Nr. 3</w:t>
            </w:r>
          </w:p>
        </w:tc>
        <w:tc>
          <w:tcPr>
            <w:tcW w:w="6663" w:type="dxa"/>
            <w:gridSpan w:val="2"/>
          </w:tcPr>
          <w:p w14:paraId="5DC3BF44" w14:textId="77777777" w:rsidR="00CE53F5" w:rsidRDefault="00CE53F5" w:rsidP="00CE53F5">
            <w:pPr>
              <w:jc w:val="center"/>
              <w:rPr>
                <w:b/>
                <w:kern w:val="2"/>
                <w:szCs w:val="24"/>
              </w:rPr>
            </w:pPr>
          </w:p>
        </w:tc>
      </w:tr>
      <w:tr w:rsidR="00CE53F5" w14:paraId="10DDB418" w14:textId="77777777" w:rsidTr="00773AD8">
        <w:trPr>
          <w:trHeight w:val="300"/>
        </w:trPr>
        <w:tc>
          <w:tcPr>
            <w:tcW w:w="2830" w:type="dxa"/>
          </w:tcPr>
          <w:p w14:paraId="02655706" w14:textId="77777777" w:rsidR="00CE53F5" w:rsidRDefault="00CE53F5" w:rsidP="00CE53F5">
            <w:pPr>
              <w:jc w:val="center"/>
              <w:rPr>
                <w:b/>
                <w:kern w:val="2"/>
                <w:szCs w:val="24"/>
              </w:rPr>
            </w:pPr>
            <w:r>
              <w:rPr>
                <w:b/>
                <w:kern w:val="2"/>
                <w:szCs w:val="24"/>
              </w:rPr>
              <w:t>15.4. Priedas Nr. 4</w:t>
            </w:r>
          </w:p>
        </w:tc>
        <w:tc>
          <w:tcPr>
            <w:tcW w:w="6663" w:type="dxa"/>
            <w:gridSpan w:val="2"/>
          </w:tcPr>
          <w:p w14:paraId="04C83D20" w14:textId="77777777" w:rsidR="00CE53F5" w:rsidRDefault="00CE53F5" w:rsidP="00CE53F5">
            <w:pPr>
              <w:jc w:val="center"/>
              <w:rPr>
                <w:b/>
                <w:kern w:val="2"/>
                <w:szCs w:val="24"/>
              </w:rPr>
            </w:pPr>
          </w:p>
        </w:tc>
      </w:tr>
      <w:tr w:rsidR="00CE53F5" w14:paraId="5B9E7FBB" w14:textId="77777777" w:rsidTr="00773AD8">
        <w:trPr>
          <w:trHeight w:val="300"/>
        </w:trPr>
        <w:tc>
          <w:tcPr>
            <w:tcW w:w="2830" w:type="dxa"/>
          </w:tcPr>
          <w:p w14:paraId="2452C16C" w14:textId="77777777" w:rsidR="00CE53F5" w:rsidRDefault="00CE53F5" w:rsidP="00CE53F5">
            <w:pPr>
              <w:jc w:val="center"/>
              <w:rPr>
                <w:b/>
                <w:kern w:val="2"/>
                <w:szCs w:val="24"/>
              </w:rPr>
            </w:pPr>
            <w:r>
              <w:rPr>
                <w:b/>
                <w:kern w:val="2"/>
                <w:szCs w:val="24"/>
              </w:rPr>
              <w:t>15.5. Priedas Nr. 5</w:t>
            </w:r>
          </w:p>
        </w:tc>
        <w:tc>
          <w:tcPr>
            <w:tcW w:w="6663" w:type="dxa"/>
            <w:gridSpan w:val="2"/>
          </w:tcPr>
          <w:p w14:paraId="15D3061F" w14:textId="77777777" w:rsidR="00CE53F5" w:rsidRDefault="00CE53F5" w:rsidP="00CE53F5">
            <w:pPr>
              <w:jc w:val="center"/>
              <w:rPr>
                <w:b/>
                <w:kern w:val="2"/>
                <w:szCs w:val="24"/>
              </w:rPr>
            </w:pPr>
          </w:p>
        </w:tc>
      </w:tr>
      <w:tr w:rsidR="00CE53F5" w14:paraId="40113387" w14:textId="77777777" w:rsidTr="00773AD8">
        <w:tc>
          <w:tcPr>
            <w:tcW w:w="9493" w:type="dxa"/>
            <w:gridSpan w:val="3"/>
          </w:tcPr>
          <w:p w14:paraId="6A970E6C" w14:textId="77777777" w:rsidR="00CE53F5" w:rsidRDefault="00CE53F5" w:rsidP="00CE53F5">
            <w:pPr>
              <w:jc w:val="center"/>
              <w:rPr>
                <w:b/>
                <w:kern w:val="2"/>
                <w:szCs w:val="24"/>
              </w:rPr>
            </w:pPr>
            <w:r>
              <w:rPr>
                <w:b/>
                <w:kern w:val="2"/>
                <w:szCs w:val="24"/>
              </w:rPr>
              <w:t>16. ŠALIŲ ATSTOVŲ PARAŠAI</w:t>
            </w:r>
          </w:p>
        </w:tc>
      </w:tr>
      <w:tr w:rsidR="00CE53F5" w14:paraId="7BD43679" w14:textId="77777777" w:rsidTr="00773AD8">
        <w:tc>
          <w:tcPr>
            <w:tcW w:w="4673" w:type="dxa"/>
            <w:gridSpan w:val="2"/>
          </w:tcPr>
          <w:p w14:paraId="6EF2AA44" w14:textId="77777777" w:rsidR="00CE53F5" w:rsidRDefault="00CE53F5" w:rsidP="00CE53F5">
            <w:pPr>
              <w:jc w:val="center"/>
              <w:rPr>
                <w:b/>
                <w:kern w:val="2"/>
                <w:szCs w:val="24"/>
              </w:rPr>
            </w:pPr>
            <w:r>
              <w:rPr>
                <w:b/>
                <w:kern w:val="2"/>
                <w:szCs w:val="24"/>
              </w:rPr>
              <w:t>PIRKĖJAS</w:t>
            </w:r>
          </w:p>
        </w:tc>
        <w:tc>
          <w:tcPr>
            <w:tcW w:w="4820" w:type="dxa"/>
          </w:tcPr>
          <w:p w14:paraId="6E7AE5F1" w14:textId="77777777" w:rsidR="00CE53F5" w:rsidRDefault="00CE53F5" w:rsidP="00CE53F5">
            <w:pPr>
              <w:jc w:val="center"/>
              <w:rPr>
                <w:b/>
                <w:kern w:val="2"/>
                <w:szCs w:val="24"/>
              </w:rPr>
            </w:pPr>
            <w:r>
              <w:rPr>
                <w:b/>
                <w:kern w:val="2"/>
                <w:szCs w:val="24"/>
              </w:rPr>
              <w:t>TIEKĖJAS</w:t>
            </w:r>
          </w:p>
        </w:tc>
      </w:tr>
      <w:tr w:rsidR="00CE53F5" w14:paraId="55A0556F" w14:textId="77777777" w:rsidTr="00773AD8">
        <w:tc>
          <w:tcPr>
            <w:tcW w:w="4673" w:type="dxa"/>
            <w:gridSpan w:val="2"/>
          </w:tcPr>
          <w:p w14:paraId="173ABDC4" w14:textId="77777777" w:rsidR="00CE53F5" w:rsidRDefault="00CE53F5" w:rsidP="00CE53F5">
            <w:pPr>
              <w:jc w:val="center"/>
              <w:rPr>
                <w:color w:val="4472C4"/>
                <w:kern w:val="2"/>
                <w:szCs w:val="24"/>
              </w:rPr>
            </w:pPr>
            <w:r>
              <w:rPr>
                <w:color w:val="4472C4"/>
                <w:kern w:val="2"/>
                <w:szCs w:val="24"/>
              </w:rPr>
              <w:t>(nurodomos atstovo pareigos, vardas, pavardė)</w:t>
            </w:r>
          </w:p>
        </w:tc>
        <w:tc>
          <w:tcPr>
            <w:tcW w:w="4820" w:type="dxa"/>
          </w:tcPr>
          <w:p w14:paraId="438EBAC8" w14:textId="77777777" w:rsidR="00CE53F5" w:rsidRDefault="00CE53F5" w:rsidP="00CE53F5">
            <w:pPr>
              <w:jc w:val="center"/>
              <w:rPr>
                <w:b/>
                <w:kern w:val="2"/>
                <w:szCs w:val="24"/>
              </w:rPr>
            </w:pPr>
            <w:r>
              <w:rPr>
                <w:color w:val="4472C4"/>
                <w:kern w:val="2"/>
                <w:szCs w:val="24"/>
              </w:rPr>
              <w:t>(nurodomos atstovo pareigos, vardas, pavardė)</w:t>
            </w:r>
          </w:p>
        </w:tc>
      </w:tr>
      <w:tr w:rsidR="00CE53F5" w14:paraId="7E437DD3" w14:textId="77777777" w:rsidTr="00773AD8">
        <w:tc>
          <w:tcPr>
            <w:tcW w:w="4673" w:type="dxa"/>
            <w:gridSpan w:val="2"/>
          </w:tcPr>
          <w:p w14:paraId="02FA67CF" w14:textId="77777777" w:rsidR="00CE53F5" w:rsidRDefault="00CE53F5" w:rsidP="00CE53F5">
            <w:pPr>
              <w:jc w:val="center"/>
              <w:rPr>
                <w:b/>
                <w:color w:val="4472C4"/>
                <w:kern w:val="2"/>
                <w:szCs w:val="24"/>
              </w:rPr>
            </w:pPr>
          </w:p>
          <w:p w14:paraId="5B6D1390" w14:textId="77777777" w:rsidR="00CE53F5" w:rsidRDefault="00CE53F5" w:rsidP="00CE53F5">
            <w:pPr>
              <w:jc w:val="center"/>
              <w:rPr>
                <w:b/>
                <w:color w:val="4472C4"/>
                <w:kern w:val="2"/>
                <w:szCs w:val="24"/>
              </w:rPr>
            </w:pPr>
            <w:r>
              <w:rPr>
                <w:b/>
                <w:color w:val="4472C4"/>
                <w:kern w:val="2"/>
                <w:szCs w:val="24"/>
              </w:rPr>
              <w:t>(parašas)</w:t>
            </w:r>
          </w:p>
          <w:p w14:paraId="02947155" w14:textId="77777777" w:rsidR="00CE53F5" w:rsidRDefault="00CE53F5" w:rsidP="00CE53F5">
            <w:pPr>
              <w:jc w:val="center"/>
              <w:rPr>
                <w:b/>
                <w:color w:val="4472C4"/>
                <w:kern w:val="2"/>
                <w:szCs w:val="24"/>
              </w:rPr>
            </w:pPr>
          </w:p>
          <w:p w14:paraId="13CC7138" w14:textId="77777777" w:rsidR="00CE53F5" w:rsidRDefault="00CE53F5" w:rsidP="00CE53F5">
            <w:pPr>
              <w:jc w:val="center"/>
              <w:rPr>
                <w:b/>
                <w:color w:val="4472C4"/>
                <w:kern w:val="2"/>
                <w:szCs w:val="24"/>
              </w:rPr>
            </w:pPr>
          </w:p>
        </w:tc>
        <w:tc>
          <w:tcPr>
            <w:tcW w:w="4820" w:type="dxa"/>
          </w:tcPr>
          <w:p w14:paraId="252032AF" w14:textId="77777777" w:rsidR="00CE53F5" w:rsidRDefault="00CE53F5" w:rsidP="00CE53F5">
            <w:pPr>
              <w:jc w:val="center"/>
              <w:rPr>
                <w:b/>
                <w:color w:val="4472C4"/>
                <w:kern w:val="2"/>
                <w:szCs w:val="24"/>
              </w:rPr>
            </w:pPr>
          </w:p>
          <w:p w14:paraId="5F453D09" w14:textId="77777777" w:rsidR="00CE53F5" w:rsidRDefault="00CE53F5" w:rsidP="00CE53F5">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FA88C" w14:textId="77777777" w:rsidR="008850D0" w:rsidRDefault="008850D0">
      <w:pPr>
        <w:rPr>
          <w:sz w:val="20"/>
        </w:rPr>
      </w:pPr>
      <w:r>
        <w:rPr>
          <w:sz w:val="20"/>
        </w:rPr>
        <w:separator/>
      </w:r>
    </w:p>
  </w:endnote>
  <w:endnote w:type="continuationSeparator" w:id="0">
    <w:p w14:paraId="599A2D35" w14:textId="77777777" w:rsidR="008850D0" w:rsidRDefault="008850D0">
      <w:pPr>
        <w:rPr>
          <w:sz w:val="20"/>
        </w:rPr>
      </w:pPr>
      <w:r>
        <w:rPr>
          <w:sz w:val="20"/>
        </w:rPr>
        <w:continuationSeparator/>
      </w:r>
    </w:p>
  </w:endnote>
  <w:endnote w:type="continuationNotice" w:id="1">
    <w:p w14:paraId="4887D892" w14:textId="77777777" w:rsidR="008850D0" w:rsidRDefault="008850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67B80" w14:textId="77777777" w:rsidR="008850D0" w:rsidRDefault="008850D0">
      <w:pPr>
        <w:rPr>
          <w:sz w:val="20"/>
        </w:rPr>
      </w:pPr>
      <w:r>
        <w:rPr>
          <w:sz w:val="20"/>
        </w:rPr>
        <w:separator/>
      </w:r>
    </w:p>
  </w:footnote>
  <w:footnote w:type="continuationSeparator" w:id="0">
    <w:p w14:paraId="17D03B28" w14:textId="77777777" w:rsidR="008850D0" w:rsidRDefault="008850D0">
      <w:pPr>
        <w:rPr>
          <w:sz w:val="20"/>
        </w:rPr>
      </w:pPr>
      <w:r>
        <w:rPr>
          <w:sz w:val="20"/>
        </w:rPr>
        <w:continuationSeparator/>
      </w:r>
    </w:p>
  </w:footnote>
  <w:footnote w:type="continuationNotice" w:id="1">
    <w:p w14:paraId="2AC1365B" w14:textId="77777777" w:rsidR="008850D0" w:rsidRDefault="008850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FE7C34"/>
    <w:multiLevelType w:val="hybridMultilevel"/>
    <w:tmpl w:val="12D859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295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FC6"/>
    <w:rsid w:val="000157F1"/>
    <w:rsid w:val="00027B83"/>
    <w:rsid w:val="00045D11"/>
    <w:rsid w:val="00046AAE"/>
    <w:rsid w:val="000519B7"/>
    <w:rsid w:val="000616F7"/>
    <w:rsid w:val="00063FD4"/>
    <w:rsid w:val="00075E02"/>
    <w:rsid w:val="00095BD5"/>
    <w:rsid w:val="00095E30"/>
    <w:rsid w:val="000A2B00"/>
    <w:rsid w:val="000A3666"/>
    <w:rsid w:val="000B032D"/>
    <w:rsid w:val="000B0897"/>
    <w:rsid w:val="000B10AE"/>
    <w:rsid w:val="000B3E38"/>
    <w:rsid w:val="000D1227"/>
    <w:rsid w:val="000E71D9"/>
    <w:rsid w:val="000F0E56"/>
    <w:rsid w:val="000F4DC7"/>
    <w:rsid w:val="00110882"/>
    <w:rsid w:val="001228F2"/>
    <w:rsid w:val="00131032"/>
    <w:rsid w:val="00132769"/>
    <w:rsid w:val="00135727"/>
    <w:rsid w:val="00135DBC"/>
    <w:rsid w:val="00141B20"/>
    <w:rsid w:val="00150E46"/>
    <w:rsid w:val="00151CE9"/>
    <w:rsid w:val="00155AA5"/>
    <w:rsid w:val="0015769F"/>
    <w:rsid w:val="00171A65"/>
    <w:rsid w:val="00182AE2"/>
    <w:rsid w:val="001A3825"/>
    <w:rsid w:val="001B62A6"/>
    <w:rsid w:val="001C1BD6"/>
    <w:rsid w:val="001D0E49"/>
    <w:rsid w:val="001D4AEE"/>
    <w:rsid w:val="001E03B2"/>
    <w:rsid w:val="001F218D"/>
    <w:rsid w:val="00225C27"/>
    <w:rsid w:val="0023255F"/>
    <w:rsid w:val="00234673"/>
    <w:rsid w:val="00241D01"/>
    <w:rsid w:val="00241ECF"/>
    <w:rsid w:val="00245517"/>
    <w:rsid w:val="00246020"/>
    <w:rsid w:val="00246997"/>
    <w:rsid w:val="00256D2E"/>
    <w:rsid w:val="00272A72"/>
    <w:rsid w:val="0029507B"/>
    <w:rsid w:val="00295388"/>
    <w:rsid w:val="002963CD"/>
    <w:rsid w:val="00297419"/>
    <w:rsid w:val="002B0CB5"/>
    <w:rsid w:val="002B1011"/>
    <w:rsid w:val="002B5C7F"/>
    <w:rsid w:val="002D056B"/>
    <w:rsid w:val="002D783E"/>
    <w:rsid w:val="002F0704"/>
    <w:rsid w:val="00301777"/>
    <w:rsid w:val="003035CB"/>
    <w:rsid w:val="003229D9"/>
    <w:rsid w:val="0032308D"/>
    <w:rsid w:val="00341E87"/>
    <w:rsid w:val="0034211F"/>
    <w:rsid w:val="0034304D"/>
    <w:rsid w:val="003476C0"/>
    <w:rsid w:val="00352F8A"/>
    <w:rsid w:val="003542F4"/>
    <w:rsid w:val="00364224"/>
    <w:rsid w:val="00366739"/>
    <w:rsid w:val="00371A40"/>
    <w:rsid w:val="00377DC4"/>
    <w:rsid w:val="003943B6"/>
    <w:rsid w:val="003A6E81"/>
    <w:rsid w:val="003A7A08"/>
    <w:rsid w:val="003B1EE9"/>
    <w:rsid w:val="003C5DE5"/>
    <w:rsid w:val="003C7617"/>
    <w:rsid w:val="003C7CD7"/>
    <w:rsid w:val="003D1B83"/>
    <w:rsid w:val="003E3BF2"/>
    <w:rsid w:val="003E528F"/>
    <w:rsid w:val="00410860"/>
    <w:rsid w:val="004177F1"/>
    <w:rsid w:val="004178BA"/>
    <w:rsid w:val="00422017"/>
    <w:rsid w:val="004242C0"/>
    <w:rsid w:val="00426F0C"/>
    <w:rsid w:val="00430F3F"/>
    <w:rsid w:val="004339C3"/>
    <w:rsid w:val="004436B2"/>
    <w:rsid w:val="004559E7"/>
    <w:rsid w:val="0045607D"/>
    <w:rsid w:val="004674E2"/>
    <w:rsid w:val="00467535"/>
    <w:rsid w:val="004713C3"/>
    <w:rsid w:val="00494578"/>
    <w:rsid w:val="00496952"/>
    <w:rsid w:val="00496FA0"/>
    <w:rsid w:val="00497235"/>
    <w:rsid w:val="00497BA0"/>
    <w:rsid w:val="004A2FE8"/>
    <w:rsid w:val="004A74F5"/>
    <w:rsid w:val="004B14B8"/>
    <w:rsid w:val="004B1826"/>
    <w:rsid w:val="004B1B66"/>
    <w:rsid w:val="004C58E7"/>
    <w:rsid w:val="004C5A71"/>
    <w:rsid w:val="004C69DC"/>
    <w:rsid w:val="004D6DF7"/>
    <w:rsid w:val="004E4486"/>
    <w:rsid w:val="004E70AC"/>
    <w:rsid w:val="004F0709"/>
    <w:rsid w:val="004F6387"/>
    <w:rsid w:val="0050181E"/>
    <w:rsid w:val="005038DB"/>
    <w:rsid w:val="0050576C"/>
    <w:rsid w:val="00517B07"/>
    <w:rsid w:val="005441D7"/>
    <w:rsid w:val="00561DBF"/>
    <w:rsid w:val="00577343"/>
    <w:rsid w:val="00583C61"/>
    <w:rsid w:val="005D3C53"/>
    <w:rsid w:val="005D669D"/>
    <w:rsid w:val="005E600D"/>
    <w:rsid w:val="005F1C8B"/>
    <w:rsid w:val="006001CB"/>
    <w:rsid w:val="00610B10"/>
    <w:rsid w:val="006168A0"/>
    <w:rsid w:val="00620ECE"/>
    <w:rsid w:val="00627909"/>
    <w:rsid w:val="00651113"/>
    <w:rsid w:val="00661E7A"/>
    <w:rsid w:val="00662E18"/>
    <w:rsid w:val="00663261"/>
    <w:rsid w:val="0066454D"/>
    <w:rsid w:val="00674E63"/>
    <w:rsid w:val="00682B88"/>
    <w:rsid w:val="00686013"/>
    <w:rsid w:val="00690A57"/>
    <w:rsid w:val="00692BB3"/>
    <w:rsid w:val="00697EDA"/>
    <w:rsid w:val="006A0D6B"/>
    <w:rsid w:val="006A307C"/>
    <w:rsid w:val="006B4879"/>
    <w:rsid w:val="006C1D33"/>
    <w:rsid w:val="006C5DFF"/>
    <w:rsid w:val="006D4367"/>
    <w:rsid w:val="006E3899"/>
    <w:rsid w:val="006E58C8"/>
    <w:rsid w:val="006F5B7F"/>
    <w:rsid w:val="007002A4"/>
    <w:rsid w:val="00701E57"/>
    <w:rsid w:val="00706B81"/>
    <w:rsid w:val="00707192"/>
    <w:rsid w:val="007126FD"/>
    <w:rsid w:val="00716623"/>
    <w:rsid w:val="0071673D"/>
    <w:rsid w:val="00732ED7"/>
    <w:rsid w:val="00740CD2"/>
    <w:rsid w:val="007428FA"/>
    <w:rsid w:val="00752686"/>
    <w:rsid w:val="00771BD2"/>
    <w:rsid w:val="00773AD8"/>
    <w:rsid w:val="00774D46"/>
    <w:rsid w:val="0079639A"/>
    <w:rsid w:val="007B499A"/>
    <w:rsid w:val="007C06F8"/>
    <w:rsid w:val="007D33D1"/>
    <w:rsid w:val="007D4738"/>
    <w:rsid w:val="007D5375"/>
    <w:rsid w:val="007D7A3F"/>
    <w:rsid w:val="007E04FD"/>
    <w:rsid w:val="007E6D7A"/>
    <w:rsid w:val="007F4C74"/>
    <w:rsid w:val="00817F92"/>
    <w:rsid w:val="00821695"/>
    <w:rsid w:val="008234E3"/>
    <w:rsid w:val="008248C6"/>
    <w:rsid w:val="00826ED9"/>
    <w:rsid w:val="00844ECE"/>
    <w:rsid w:val="0084710B"/>
    <w:rsid w:val="00852D3E"/>
    <w:rsid w:val="00860738"/>
    <w:rsid w:val="008630E4"/>
    <w:rsid w:val="0086686E"/>
    <w:rsid w:val="00867B9B"/>
    <w:rsid w:val="00867FA1"/>
    <w:rsid w:val="00870816"/>
    <w:rsid w:val="008850D0"/>
    <w:rsid w:val="00893426"/>
    <w:rsid w:val="008A3A53"/>
    <w:rsid w:val="008A4CE3"/>
    <w:rsid w:val="008A627D"/>
    <w:rsid w:val="008B4412"/>
    <w:rsid w:val="008B49A6"/>
    <w:rsid w:val="008E749F"/>
    <w:rsid w:val="008E7C7E"/>
    <w:rsid w:val="008F3824"/>
    <w:rsid w:val="009018D3"/>
    <w:rsid w:val="0091751C"/>
    <w:rsid w:val="009202A9"/>
    <w:rsid w:val="00920571"/>
    <w:rsid w:val="0093315E"/>
    <w:rsid w:val="009338EB"/>
    <w:rsid w:val="00937671"/>
    <w:rsid w:val="0094124E"/>
    <w:rsid w:val="009458CC"/>
    <w:rsid w:val="00946913"/>
    <w:rsid w:val="009506E9"/>
    <w:rsid w:val="00961ABC"/>
    <w:rsid w:val="00965FAB"/>
    <w:rsid w:val="00971599"/>
    <w:rsid w:val="009728BC"/>
    <w:rsid w:val="00982FCC"/>
    <w:rsid w:val="00983AF9"/>
    <w:rsid w:val="009A2A78"/>
    <w:rsid w:val="009B1873"/>
    <w:rsid w:val="009B1A03"/>
    <w:rsid w:val="009B26EA"/>
    <w:rsid w:val="009B6635"/>
    <w:rsid w:val="009D2C2A"/>
    <w:rsid w:val="009D3D87"/>
    <w:rsid w:val="009E1A56"/>
    <w:rsid w:val="009F1AF1"/>
    <w:rsid w:val="009F3367"/>
    <w:rsid w:val="00A034EE"/>
    <w:rsid w:val="00A03613"/>
    <w:rsid w:val="00A10CB0"/>
    <w:rsid w:val="00A12F18"/>
    <w:rsid w:val="00A2233D"/>
    <w:rsid w:val="00A40337"/>
    <w:rsid w:val="00A435FE"/>
    <w:rsid w:val="00A440E5"/>
    <w:rsid w:val="00A44407"/>
    <w:rsid w:val="00A47280"/>
    <w:rsid w:val="00A64D2A"/>
    <w:rsid w:val="00A660C5"/>
    <w:rsid w:val="00A66412"/>
    <w:rsid w:val="00A72765"/>
    <w:rsid w:val="00A72F13"/>
    <w:rsid w:val="00A81066"/>
    <w:rsid w:val="00A85A3D"/>
    <w:rsid w:val="00A924B4"/>
    <w:rsid w:val="00A96697"/>
    <w:rsid w:val="00AA286F"/>
    <w:rsid w:val="00AB01D8"/>
    <w:rsid w:val="00AB1253"/>
    <w:rsid w:val="00AB5527"/>
    <w:rsid w:val="00AD0C0E"/>
    <w:rsid w:val="00AD7A2E"/>
    <w:rsid w:val="00AE3628"/>
    <w:rsid w:val="00AE4946"/>
    <w:rsid w:val="00AE5A7B"/>
    <w:rsid w:val="00AE7344"/>
    <w:rsid w:val="00AF1E28"/>
    <w:rsid w:val="00AF538F"/>
    <w:rsid w:val="00AF5F60"/>
    <w:rsid w:val="00AF6D88"/>
    <w:rsid w:val="00B036FB"/>
    <w:rsid w:val="00B037F0"/>
    <w:rsid w:val="00B16127"/>
    <w:rsid w:val="00B21AD1"/>
    <w:rsid w:val="00B26688"/>
    <w:rsid w:val="00B514B0"/>
    <w:rsid w:val="00B532F7"/>
    <w:rsid w:val="00B60551"/>
    <w:rsid w:val="00B6333D"/>
    <w:rsid w:val="00B6406A"/>
    <w:rsid w:val="00B6665D"/>
    <w:rsid w:val="00B73CB9"/>
    <w:rsid w:val="00BA23A0"/>
    <w:rsid w:val="00BB4A62"/>
    <w:rsid w:val="00BB6306"/>
    <w:rsid w:val="00BC0FD2"/>
    <w:rsid w:val="00BD5879"/>
    <w:rsid w:val="00BD590E"/>
    <w:rsid w:val="00BE11A1"/>
    <w:rsid w:val="00BE6A09"/>
    <w:rsid w:val="00BF3871"/>
    <w:rsid w:val="00BF7F35"/>
    <w:rsid w:val="00C00EBF"/>
    <w:rsid w:val="00C07918"/>
    <w:rsid w:val="00C245CA"/>
    <w:rsid w:val="00C350BA"/>
    <w:rsid w:val="00C37DCC"/>
    <w:rsid w:val="00C443F1"/>
    <w:rsid w:val="00C60C48"/>
    <w:rsid w:val="00C65236"/>
    <w:rsid w:val="00C72935"/>
    <w:rsid w:val="00C90E86"/>
    <w:rsid w:val="00C94C7B"/>
    <w:rsid w:val="00C96A5F"/>
    <w:rsid w:val="00CA0BA9"/>
    <w:rsid w:val="00CB5904"/>
    <w:rsid w:val="00CB6D19"/>
    <w:rsid w:val="00CC05C3"/>
    <w:rsid w:val="00CC091A"/>
    <w:rsid w:val="00CC1290"/>
    <w:rsid w:val="00CC3631"/>
    <w:rsid w:val="00CE342A"/>
    <w:rsid w:val="00CE53F5"/>
    <w:rsid w:val="00CE7751"/>
    <w:rsid w:val="00CF222F"/>
    <w:rsid w:val="00CF28AD"/>
    <w:rsid w:val="00CF2D52"/>
    <w:rsid w:val="00CF31CF"/>
    <w:rsid w:val="00CF76E7"/>
    <w:rsid w:val="00D241B5"/>
    <w:rsid w:val="00D24B05"/>
    <w:rsid w:val="00D2505A"/>
    <w:rsid w:val="00D313B9"/>
    <w:rsid w:val="00D4696B"/>
    <w:rsid w:val="00D47947"/>
    <w:rsid w:val="00D53138"/>
    <w:rsid w:val="00D54A11"/>
    <w:rsid w:val="00D74B16"/>
    <w:rsid w:val="00D74BFD"/>
    <w:rsid w:val="00D84C3E"/>
    <w:rsid w:val="00D854F0"/>
    <w:rsid w:val="00D93BD5"/>
    <w:rsid w:val="00DA2661"/>
    <w:rsid w:val="00DA34CF"/>
    <w:rsid w:val="00DA3B5D"/>
    <w:rsid w:val="00DA4E0C"/>
    <w:rsid w:val="00DB1D6A"/>
    <w:rsid w:val="00DB2DA0"/>
    <w:rsid w:val="00DB3DB1"/>
    <w:rsid w:val="00DC1AE0"/>
    <w:rsid w:val="00DC4D03"/>
    <w:rsid w:val="00DC68C3"/>
    <w:rsid w:val="00DD1385"/>
    <w:rsid w:val="00DD327D"/>
    <w:rsid w:val="00DE2FC3"/>
    <w:rsid w:val="00DF1B11"/>
    <w:rsid w:val="00DF2A92"/>
    <w:rsid w:val="00DF79FD"/>
    <w:rsid w:val="00E0172F"/>
    <w:rsid w:val="00E02BB8"/>
    <w:rsid w:val="00E043F7"/>
    <w:rsid w:val="00E1114C"/>
    <w:rsid w:val="00E11C14"/>
    <w:rsid w:val="00E15DAC"/>
    <w:rsid w:val="00E3670D"/>
    <w:rsid w:val="00E45493"/>
    <w:rsid w:val="00E47770"/>
    <w:rsid w:val="00E51836"/>
    <w:rsid w:val="00E666A8"/>
    <w:rsid w:val="00E67BD2"/>
    <w:rsid w:val="00E73F80"/>
    <w:rsid w:val="00E81F1F"/>
    <w:rsid w:val="00E827C7"/>
    <w:rsid w:val="00E96BAF"/>
    <w:rsid w:val="00E9727D"/>
    <w:rsid w:val="00EA5B3C"/>
    <w:rsid w:val="00EB0C5A"/>
    <w:rsid w:val="00EC0142"/>
    <w:rsid w:val="00EC01F1"/>
    <w:rsid w:val="00ED4719"/>
    <w:rsid w:val="00ED601A"/>
    <w:rsid w:val="00EE023F"/>
    <w:rsid w:val="00EF4B35"/>
    <w:rsid w:val="00F02DF1"/>
    <w:rsid w:val="00F1354D"/>
    <w:rsid w:val="00F15D25"/>
    <w:rsid w:val="00F353CF"/>
    <w:rsid w:val="00F51C71"/>
    <w:rsid w:val="00F528DB"/>
    <w:rsid w:val="00F570F1"/>
    <w:rsid w:val="00F60BD9"/>
    <w:rsid w:val="00F91599"/>
    <w:rsid w:val="00F91B06"/>
    <w:rsid w:val="00F921E3"/>
    <w:rsid w:val="00FA45C8"/>
    <w:rsid w:val="00FD0352"/>
    <w:rsid w:val="00FD0889"/>
    <w:rsid w:val="00FD2BCB"/>
    <w:rsid w:val="00FD3CF1"/>
    <w:rsid w:val="00FD4E95"/>
    <w:rsid w:val="00FE4F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4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7D33D1"/>
    <w:rPr>
      <w:sz w:val="16"/>
      <w:szCs w:val="16"/>
    </w:rPr>
  </w:style>
  <w:style w:type="paragraph" w:styleId="CommentText">
    <w:name w:val="annotation text"/>
    <w:basedOn w:val="Normal"/>
    <w:link w:val="CommentTextChar"/>
    <w:unhideWhenUsed/>
    <w:rsid w:val="007D33D1"/>
    <w:rPr>
      <w:sz w:val="20"/>
    </w:rPr>
  </w:style>
  <w:style w:type="character" w:customStyle="1" w:styleId="CommentTextChar">
    <w:name w:val="Comment Text Char"/>
    <w:basedOn w:val="DefaultParagraphFont"/>
    <w:link w:val="CommentText"/>
    <w:rsid w:val="007D33D1"/>
    <w:rPr>
      <w:sz w:val="20"/>
    </w:rPr>
  </w:style>
  <w:style w:type="paragraph" w:styleId="CommentSubject">
    <w:name w:val="annotation subject"/>
    <w:basedOn w:val="CommentText"/>
    <w:next w:val="CommentText"/>
    <w:link w:val="CommentSubjectChar"/>
    <w:semiHidden/>
    <w:unhideWhenUsed/>
    <w:rsid w:val="00F921E3"/>
    <w:rPr>
      <w:b/>
      <w:bCs/>
    </w:rPr>
  </w:style>
  <w:style w:type="character" w:customStyle="1" w:styleId="CommentSubjectChar">
    <w:name w:val="Comment Subject Char"/>
    <w:basedOn w:val="CommentTextChar"/>
    <w:link w:val="CommentSubject"/>
    <w:semiHidden/>
    <w:rsid w:val="00F921E3"/>
    <w:rPr>
      <w:b/>
      <w:bCs/>
      <w:sz w:val="20"/>
    </w:rPr>
  </w:style>
  <w:style w:type="paragraph" w:customStyle="1" w:styleId="BodyText11">
    <w:name w:val="Body Text11"/>
    <w:rsid w:val="00CA0BA9"/>
    <w:pPr>
      <w:suppressAutoHyphens/>
      <w:autoSpaceDE w:val="0"/>
      <w:ind w:firstLine="312"/>
      <w:jc w:val="both"/>
    </w:pPr>
    <w:rPr>
      <w:rFonts w:ascii="TimesLT" w:hAnsi="TimesLT"/>
      <w:sz w:val="20"/>
      <w:lang w:val="en-US" w:eastAsia="ar-SA"/>
    </w:rPr>
  </w:style>
  <w:style w:type="paragraph" w:styleId="Header">
    <w:name w:val="header"/>
    <w:basedOn w:val="Normal"/>
    <w:link w:val="HeaderChar"/>
    <w:semiHidden/>
    <w:unhideWhenUsed/>
    <w:rsid w:val="000519B7"/>
    <w:pPr>
      <w:tabs>
        <w:tab w:val="center" w:pos="4513"/>
        <w:tab w:val="right" w:pos="9026"/>
      </w:tabs>
    </w:pPr>
  </w:style>
  <w:style w:type="character" w:customStyle="1" w:styleId="HeaderChar">
    <w:name w:val="Header Char"/>
    <w:basedOn w:val="DefaultParagraphFont"/>
    <w:link w:val="Header"/>
    <w:semiHidden/>
    <w:rsid w:val="000519B7"/>
  </w:style>
  <w:style w:type="paragraph" w:styleId="Footer">
    <w:name w:val="footer"/>
    <w:basedOn w:val="Normal"/>
    <w:link w:val="FooterChar"/>
    <w:semiHidden/>
    <w:unhideWhenUsed/>
    <w:rsid w:val="000519B7"/>
    <w:pPr>
      <w:tabs>
        <w:tab w:val="center" w:pos="4513"/>
        <w:tab w:val="right" w:pos="9026"/>
      </w:tabs>
    </w:pPr>
  </w:style>
  <w:style w:type="character" w:customStyle="1" w:styleId="FooterChar">
    <w:name w:val="Footer Char"/>
    <w:basedOn w:val="DefaultParagraphFont"/>
    <w:link w:val="Footer"/>
    <w:semiHidden/>
    <w:rsid w:val="000519B7"/>
  </w:style>
  <w:style w:type="character" w:customStyle="1" w:styleId="normaltextrun">
    <w:name w:val="normaltextrun"/>
    <w:rsid w:val="00DF1B11"/>
  </w:style>
  <w:style w:type="paragraph" w:customStyle="1" w:styleId="Default">
    <w:name w:val="Default"/>
    <w:rsid w:val="00DF2A92"/>
    <w:pPr>
      <w:autoSpaceDE w:val="0"/>
      <w:autoSpaceDN w:val="0"/>
      <w:adjustRightInd w:val="0"/>
    </w:pPr>
    <w:rPr>
      <w:color w:val="000000"/>
      <w:szCs w:val="24"/>
      <w:lang w:val="en-US"/>
    </w:rPr>
  </w:style>
  <w:style w:type="paragraph" w:styleId="Revision">
    <w:name w:val="Revision"/>
    <w:hidden/>
    <w:semiHidden/>
    <w:rsid w:val="007C06F8"/>
  </w:style>
  <w:style w:type="paragraph" w:styleId="ListParagraph">
    <w:name w:val="List Paragraph"/>
    <w:basedOn w:val="Normal"/>
    <w:rsid w:val="00BD58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10472</Words>
  <Characters>5970</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Jana Kislaja</cp:lastModifiedBy>
  <cp:revision>9</cp:revision>
  <cp:lastPrinted>2017-06-29T23:42:00Z</cp:lastPrinted>
  <dcterms:created xsi:type="dcterms:W3CDTF">2026-05-05T06:43:00Z</dcterms:created>
  <dcterms:modified xsi:type="dcterms:W3CDTF">2026-05-05T09:51:00Z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